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88EBA" w14:textId="414FA750" w:rsidR="00E43EDB" w:rsidRDefault="00E43EDB" w:rsidP="008C04AB">
      <w:pPr>
        <w:pStyle w:val="CaseCaption"/>
      </w:pPr>
      <w:bookmarkStart w:id="0" w:name="CaseType"/>
      <w:r>
        <w:t>SOAH DOCKET NO. 473-24-09299.WS</w:t>
      </w:r>
    </w:p>
    <w:p w14:paraId="0E169B3F" w14:textId="710E3307" w:rsidR="00DA790F" w:rsidRPr="00564268" w:rsidRDefault="00E43EDB" w:rsidP="008C04AB">
      <w:pPr>
        <w:pStyle w:val="CaseCaption"/>
        <w:rPr>
          <w:bCs/>
          <w:color w:val="000000" w:themeColor="text1"/>
        </w:rPr>
      </w:pPr>
      <w:r>
        <w:t xml:space="preserve">PUC </w:t>
      </w:r>
      <w:r w:rsidR="00EF7381" w:rsidRPr="00EF7381">
        <w:t>Docket</w:t>
      </w:r>
      <w:r w:rsidR="00DA790F" w:rsidRPr="00D92C94">
        <w:t xml:space="preserve"> N</w:t>
      </w:r>
      <w:r w:rsidR="007F3AB5" w:rsidRPr="00D92C94">
        <w:t>o</w:t>
      </w:r>
      <w:r w:rsidR="00DA790F" w:rsidRPr="008647EB">
        <w:t>.</w:t>
      </w:r>
      <w:bookmarkStart w:id="1" w:name="DocNo"/>
      <w:r w:rsidR="001F47C0">
        <w:t xml:space="preserve"> </w:t>
      </w:r>
      <w:r w:rsidR="00054033">
        <w:t>54966</w:t>
      </w:r>
      <w:r w:rsidR="00DF17B9">
        <w:t xml:space="preserve"> </w:t>
      </w:r>
      <w:bookmarkEnd w:id="0"/>
      <w:bookmarkEnd w:id="1"/>
    </w:p>
    <w:tbl>
      <w:tblPr>
        <w:tblW w:w="0" w:type="auto"/>
        <w:tblLook w:val="01E0" w:firstRow="1" w:lastRow="1" w:firstColumn="1" w:lastColumn="1" w:noHBand="0" w:noVBand="0"/>
        <w:tblCaption w:val="Case Caption"/>
      </w:tblPr>
      <w:tblGrid>
        <w:gridCol w:w="4590"/>
        <w:gridCol w:w="450"/>
        <w:gridCol w:w="4320"/>
      </w:tblGrid>
      <w:tr w:rsidR="00DA790F" w:rsidRPr="008647EB" w14:paraId="630D3169" w14:textId="77777777" w:rsidTr="00524B79">
        <w:trPr>
          <w:trHeight w:val="837"/>
        </w:trPr>
        <w:tc>
          <w:tcPr>
            <w:tcW w:w="4590" w:type="dxa"/>
          </w:tcPr>
          <w:bookmarkStart w:id="2" w:name="DocumentStyle"/>
          <w:p w14:paraId="144E7876" w14:textId="77777777" w:rsidR="00E710D3" w:rsidRPr="00E710D3" w:rsidRDefault="00792D45" w:rsidP="003E7BE8">
            <w:pPr>
              <w:tabs>
                <w:tab w:val="left" w:pos="3375"/>
              </w:tabs>
              <w:spacing w:after="0" w:line="240" w:lineRule="auto"/>
              <w:ind w:firstLine="0"/>
              <w:jc w:val="left"/>
              <w:rPr>
                <w:b/>
                <w:szCs w:val="20"/>
              </w:rPr>
            </w:pPr>
            <w:sdt>
              <w:sdtPr>
                <w:rPr>
                  <w:b/>
                  <w:caps/>
                  <w:szCs w:val="20"/>
                </w:rPr>
                <w:alias w:val="Case Style"/>
                <w:tag w:val="CS"/>
                <w:id w:val="-920102863"/>
                <w:placeholder>
                  <w:docPart w:val="D2F3438450794711A3AA3A6E6A7B0413"/>
                </w:placeholder>
                <w15:appearance w15:val="hidden"/>
              </w:sdtPr>
              <w:sdtEndPr/>
              <w:sdtContent>
                <w:r w:rsidR="00054033">
                  <w:rPr>
                    <w:b/>
                    <w:caps/>
                    <w:szCs w:val="20"/>
                  </w:rPr>
                  <w:t xml:space="preserve">PETITION OF ARIZA GOSLING OWNER LLC APPEALING THE WATER RATES ESTABLISHED BY NORTH HAMPTON MUNICIPAL UTILITY DISTRICT </w:t>
                </w:r>
              </w:sdtContent>
            </w:sdt>
            <w:bookmarkEnd w:id="2"/>
            <w:r w:rsidR="00912358">
              <w:rPr>
                <w:b/>
                <w:caps/>
                <w:szCs w:val="20"/>
              </w:rPr>
              <w:t xml:space="preserve"> </w:t>
            </w:r>
            <w:r w:rsidR="003E7BE8">
              <w:rPr>
                <w:b/>
                <w:caps/>
                <w:szCs w:val="20"/>
              </w:rPr>
              <w:tab/>
            </w:r>
          </w:p>
        </w:tc>
        <w:tc>
          <w:tcPr>
            <w:tcW w:w="450" w:type="dxa"/>
            <w:noWrap/>
          </w:tcPr>
          <w:p w14:paraId="216FFFAA" w14:textId="77777777" w:rsidR="00054033" w:rsidRDefault="00054033" w:rsidP="008647EB">
            <w:pPr>
              <w:spacing w:after="0" w:line="240" w:lineRule="auto"/>
              <w:ind w:firstLine="0"/>
              <w:rPr>
                <w:b/>
                <w:szCs w:val="20"/>
              </w:rPr>
            </w:pPr>
            <w:r>
              <w:rPr>
                <w:b/>
                <w:szCs w:val="20"/>
              </w:rPr>
              <w:t>§</w:t>
            </w:r>
          </w:p>
          <w:p w14:paraId="60AFEA75" w14:textId="77777777" w:rsidR="00054033" w:rsidRDefault="00054033" w:rsidP="008647EB">
            <w:pPr>
              <w:spacing w:after="0" w:line="240" w:lineRule="auto"/>
              <w:ind w:firstLine="0"/>
              <w:rPr>
                <w:b/>
                <w:szCs w:val="20"/>
              </w:rPr>
            </w:pPr>
            <w:r>
              <w:rPr>
                <w:b/>
                <w:szCs w:val="20"/>
              </w:rPr>
              <w:t>§</w:t>
            </w:r>
          </w:p>
          <w:p w14:paraId="57C27234" w14:textId="77777777" w:rsidR="00054033" w:rsidRDefault="00054033" w:rsidP="008647EB">
            <w:pPr>
              <w:spacing w:after="0" w:line="240" w:lineRule="auto"/>
              <w:ind w:firstLine="0"/>
              <w:rPr>
                <w:b/>
                <w:szCs w:val="20"/>
              </w:rPr>
            </w:pPr>
            <w:r>
              <w:rPr>
                <w:b/>
                <w:szCs w:val="20"/>
              </w:rPr>
              <w:t>§</w:t>
            </w:r>
          </w:p>
          <w:p w14:paraId="59A41DB7" w14:textId="77777777" w:rsidR="00054033" w:rsidRDefault="00054033" w:rsidP="008647EB">
            <w:pPr>
              <w:spacing w:after="0" w:line="240" w:lineRule="auto"/>
              <w:ind w:firstLine="0"/>
              <w:rPr>
                <w:b/>
                <w:szCs w:val="20"/>
              </w:rPr>
            </w:pPr>
            <w:r>
              <w:rPr>
                <w:b/>
                <w:szCs w:val="20"/>
              </w:rPr>
              <w:t>§</w:t>
            </w:r>
          </w:p>
          <w:p w14:paraId="0814D3BE" w14:textId="77777777" w:rsidR="00DA790F" w:rsidRPr="008647EB" w:rsidRDefault="00054033" w:rsidP="008647EB">
            <w:pPr>
              <w:spacing w:after="0" w:line="240" w:lineRule="auto"/>
              <w:ind w:firstLine="0"/>
              <w:rPr>
                <w:b/>
                <w:szCs w:val="20"/>
              </w:rPr>
            </w:pPr>
            <w:r>
              <w:rPr>
                <w:b/>
                <w:szCs w:val="20"/>
              </w:rPr>
              <w:t>§</w:t>
            </w:r>
          </w:p>
        </w:tc>
        <w:tc>
          <w:tcPr>
            <w:tcW w:w="4320" w:type="dxa"/>
          </w:tcPr>
          <w:p w14:paraId="44DDDBBF" w14:textId="77777777" w:rsidR="00DA790F" w:rsidRDefault="00E43EDB" w:rsidP="008647EB">
            <w:pPr>
              <w:tabs>
                <w:tab w:val="center" w:pos="4770"/>
                <w:tab w:val="left" w:pos="5400"/>
              </w:tabs>
              <w:spacing w:after="0" w:line="240" w:lineRule="auto"/>
              <w:ind w:firstLine="0"/>
              <w:jc w:val="center"/>
              <w:rPr>
                <w:b/>
                <w:bCs/>
                <w:caps/>
                <w:szCs w:val="20"/>
              </w:rPr>
            </w:pPr>
            <w:r>
              <w:rPr>
                <w:b/>
                <w:bCs/>
                <w:caps/>
                <w:szCs w:val="20"/>
              </w:rPr>
              <w:t>BEFORE THE STATE OFFICE</w:t>
            </w:r>
          </w:p>
          <w:p w14:paraId="643E5C41" w14:textId="77777777" w:rsidR="00E43EDB" w:rsidRDefault="00E43EDB" w:rsidP="008647EB">
            <w:pPr>
              <w:tabs>
                <w:tab w:val="center" w:pos="4770"/>
                <w:tab w:val="left" w:pos="5400"/>
              </w:tabs>
              <w:spacing w:after="0" w:line="240" w:lineRule="auto"/>
              <w:ind w:firstLine="0"/>
              <w:jc w:val="center"/>
              <w:rPr>
                <w:b/>
                <w:bCs/>
                <w:caps/>
                <w:szCs w:val="20"/>
              </w:rPr>
            </w:pPr>
          </w:p>
          <w:p w14:paraId="068B703A" w14:textId="77777777" w:rsidR="00E43EDB" w:rsidRDefault="00E43EDB" w:rsidP="008647EB">
            <w:pPr>
              <w:tabs>
                <w:tab w:val="center" w:pos="4770"/>
                <w:tab w:val="left" w:pos="5400"/>
              </w:tabs>
              <w:spacing w:after="0" w:line="240" w:lineRule="auto"/>
              <w:ind w:firstLine="0"/>
              <w:jc w:val="center"/>
              <w:rPr>
                <w:b/>
                <w:bCs/>
                <w:caps/>
                <w:szCs w:val="20"/>
              </w:rPr>
            </w:pPr>
            <w:r>
              <w:rPr>
                <w:b/>
                <w:bCs/>
                <w:caps/>
                <w:szCs w:val="20"/>
              </w:rPr>
              <w:t>OF</w:t>
            </w:r>
          </w:p>
          <w:p w14:paraId="41EA678D" w14:textId="77777777" w:rsidR="00E43EDB" w:rsidRDefault="00E43EDB" w:rsidP="008647EB">
            <w:pPr>
              <w:tabs>
                <w:tab w:val="center" w:pos="4770"/>
                <w:tab w:val="left" w:pos="5400"/>
              </w:tabs>
              <w:spacing w:after="0" w:line="240" w:lineRule="auto"/>
              <w:ind w:firstLine="0"/>
              <w:jc w:val="center"/>
              <w:rPr>
                <w:b/>
                <w:bCs/>
                <w:caps/>
                <w:szCs w:val="20"/>
              </w:rPr>
            </w:pPr>
          </w:p>
          <w:p w14:paraId="3BB9D42A" w14:textId="2459305E" w:rsidR="00E43EDB" w:rsidRPr="008647EB" w:rsidRDefault="00E43EDB" w:rsidP="008647EB">
            <w:pPr>
              <w:tabs>
                <w:tab w:val="center" w:pos="4770"/>
                <w:tab w:val="left" w:pos="5400"/>
              </w:tabs>
              <w:spacing w:after="0" w:line="240" w:lineRule="auto"/>
              <w:ind w:firstLine="0"/>
              <w:jc w:val="center"/>
              <w:rPr>
                <w:b/>
                <w:bCs/>
                <w:caps/>
                <w:szCs w:val="20"/>
              </w:rPr>
            </w:pPr>
            <w:r>
              <w:rPr>
                <w:b/>
                <w:bCs/>
                <w:caps/>
                <w:szCs w:val="20"/>
              </w:rPr>
              <w:t>ADMINISTRATIVE HEARINGS</w:t>
            </w:r>
          </w:p>
        </w:tc>
      </w:tr>
    </w:tbl>
    <w:p w14:paraId="0C2D8767" w14:textId="77777777" w:rsidR="009B2F5C" w:rsidRDefault="009B2F5C" w:rsidP="00524B79">
      <w:pPr>
        <w:spacing w:after="0" w:line="240" w:lineRule="auto"/>
        <w:ind w:firstLine="0"/>
        <w:jc w:val="center"/>
        <w:rPr>
          <w:b/>
          <w:caps/>
        </w:rPr>
      </w:pPr>
    </w:p>
    <w:p w14:paraId="49B0305E" w14:textId="7DF92BA6" w:rsidR="009B2F5C" w:rsidRDefault="009B2F5C" w:rsidP="009B2F5C">
      <w:pPr>
        <w:pStyle w:val="CaseCaption"/>
      </w:pPr>
      <w:r>
        <w:t xml:space="preserve">COMMISSION STAFF’S </w:t>
      </w:r>
      <w:r w:rsidR="00E43EDB">
        <w:t>SECOND</w:t>
      </w:r>
      <w:r>
        <w:t xml:space="preserve"> REQUEST FOR INFORMATION TO</w:t>
      </w:r>
    </w:p>
    <w:p w14:paraId="073C5799" w14:textId="2AD4690C" w:rsidR="009B2F5C" w:rsidRDefault="00054033" w:rsidP="009B2F5C">
      <w:pPr>
        <w:pStyle w:val="CaseCaption"/>
      </w:pPr>
      <w:r>
        <w:t>NORTHHAMPTON MUNICIPAL UTILITY DISTRICT</w:t>
      </w:r>
    </w:p>
    <w:p w14:paraId="30F94D11" w14:textId="0C086D83" w:rsidR="009B2F5C" w:rsidRDefault="009B2F5C" w:rsidP="009B2F5C">
      <w:pPr>
        <w:pStyle w:val="CaseCaption"/>
      </w:pPr>
      <w:r>
        <w:t xml:space="preserve">QUESTION NOS. STAFF </w:t>
      </w:r>
      <w:r w:rsidR="00E43EDB">
        <w:t>2</w:t>
      </w:r>
      <w:r>
        <w:t xml:space="preserve">-1 THROUGH </w:t>
      </w:r>
      <w:r w:rsidR="00E43EDB">
        <w:t>STAFF 2-27</w:t>
      </w:r>
    </w:p>
    <w:p w14:paraId="670E5FC3" w14:textId="40DFB044" w:rsidR="009B2F5C" w:rsidRDefault="009B2F5C" w:rsidP="009B2F5C">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054033">
        <w:rPr>
          <w:iCs/>
        </w:rPr>
        <w:t>Northampton Municipal Utility District,</w:t>
      </w:r>
      <w:r>
        <w:rPr>
          <w:iCs/>
        </w:rPr>
        <w:t xml:space="preserve"> by and through its representative of record, 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cause who will sponsor the answer to the question and can vouch for the truth of the answer.</w:t>
      </w:r>
    </w:p>
    <w:p w14:paraId="2D7CACD5"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22FF3DEC" w14:textId="77777777" w:rsidR="009B2F5C" w:rsidRDefault="009B2F5C" w:rsidP="009B2F5C">
      <w:pPr>
        <w:pStyle w:val="Paragraph"/>
        <w:ind w:firstLine="0"/>
      </w:pPr>
    </w:p>
    <w:p w14:paraId="34F758B5" w14:textId="21F4619A"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792D45">
        <w:rPr>
          <w:noProof/>
        </w:rPr>
        <w:t>February 12, 2024</w:t>
      </w:r>
      <w:r>
        <w:fldChar w:fldCharType="end"/>
      </w:r>
    </w:p>
    <w:p w14:paraId="1012E6A8" w14:textId="77777777" w:rsidR="009B2F5C" w:rsidRDefault="009B2F5C" w:rsidP="009B2F5C">
      <w:pPr>
        <w:pStyle w:val="Paragraph"/>
        <w:keepNext/>
        <w:ind w:firstLine="0"/>
      </w:pPr>
    </w:p>
    <w:p w14:paraId="402778C6" w14:textId="77777777" w:rsidR="009B2F5C" w:rsidRDefault="009B2F5C" w:rsidP="009B2F5C">
      <w:pPr>
        <w:keepNext/>
        <w:spacing w:after="0" w:line="240" w:lineRule="auto"/>
        <w:ind w:left="4320" w:firstLine="0"/>
      </w:pPr>
      <w:r>
        <w:t>Respectfully submitted,</w:t>
      </w:r>
    </w:p>
    <w:p w14:paraId="4551112E" w14:textId="77777777" w:rsidR="009B2F5C" w:rsidRDefault="009B2F5C" w:rsidP="009B2F5C">
      <w:pPr>
        <w:keepNext/>
        <w:spacing w:after="0" w:line="240" w:lineRule="auto"/>
        <w:ind w:left="4320" w:firstLine="0"/>
      </w:pPr>
    </w:p>
    <w:p w14:paraId="520CF5F7" w14:textId="77777777" w:rsidR="009B2F5C" w:rsidRDefault="009B2F5C" w:rsidP="009B2F5C">
      <w:pPr>
        <w:keepNext/>
        <w:spacing w:after="0" w:line="240" w:lineRule="auto"/>
        <w:ind w:left="4320" w:firstLine="0"/>
        <w:rPr>
          <w:b/>
        </w:rPr>
      </w:pPr>
      <w:r>
        <w:rPr>
          <w:b/>
        </w:rPr>
        <w:t>PUBLIC UTILITY COMMISSION OF TEXAS</w:t>
      </w:r>
    </w:p>
    <w:p w14:paraId="5644DFEB" w14:textId="77777777" w:rsidR="009B2F5C" w:rsidRDefault="009B2F5C" w:rsidP="009B2F5C">
      <w:pPr>
        <w:keepNext/>
        <w:spacing w:after="0" w:line="240" w:lineRule="auto"/>
        <w:ind w:left="4320" w:firstLine="0"/>
        <w:rPr>
          <w:b/>
        </w:rPr>
      </w:pPr>
      <w:r>
        <w:rPr>
          <w:b/>
        </w:rPr>
        <w:t>LEGAL DIVISION</w:t>
      </w:r>
    </w:p>
    <w:p w14:paraId="2B4F1662" w14:textId="77777777" w:rsidR="009B2F5C" w:rsidRDefault="009B2F5C" w:rsidP="009B2F5C">
      <w:pPr>
        <w:keepNext/>
        <w:spacing w:after="0" w:line="240" w:lineRule="auto"/>
        <w:ind w:left="4320" w:firstLine="0"/>
        <w:rPr>
          <w:b/>
        </w:rPr>
      </w:pPr>
    </w:p>
    <w:p w14:paraId="141A898B" w14:textId="42423550" w:rsidR="009B2F5C" w:rsidRDefault="00054033" w:rsidP="009B2F5C">
      <w:pPr>
        <w:keepNext/>
        <w:overflowPunct w:val="0"/>
        <w:autoSpaceDE w:val="0"/>
        <w:autoSpaceDN w:val="0"/>
        <w:adjustRightInd w:val="0"/>
        <w:spacing w:after="0" w:line="240" w:lineRule="auto"/>
        <w:ind w:left="4320" w:firstLine="0"/>
        <w:jc w:val="left"/>
        <w:textAlignment w:val="baseline"/>
      </w:pPr>
      <w:r>
        <w:t>Marisa Lopez Wagley</w:t>
      </w:r>
    </w:p>
    <w:p w14:paraId="591B481A" w14:textId="77777777" w:rsidR="009B2F5C" w:rsidRDefault="009B2F5C" w:rsidP="009B2F5C">
      <w:pPr>
        <w:keepNext/>
        <w:spacing w:after="0" w:line="240" w:lineRule="auto"/>
        <w:ind w:left="4320" w:firstLine="0"/>
        <w:jc w:val="left"/>
      </w:pPr>
      <w:r>
        <w:t xml:space="preserve">Division Director </w:t>
      </w:r>
    </w:p>
    <w:p w14:paraId="06A9E68A" w14:textId="77777777" w:rsidR="009B2F5C" w:rsidRDefault="009B2F5C" w:rsidP="009B2F5C">
      <w:pPr>
        <w:keepNext/>
        <w:spacing w:after="0" w:line="240" w:lineRule="auto"/>
        <w:ind w:left="4320" w:firstLine="0"/>
        <w:jc w:val="left"/>
      </w:pPr>
    </w:p>
    <w:p w14:paraId="3EFDEE7C" w14:textId="63E6BD8B" w:rsidR="009B2F5C" w:rsidRDefault="00524B79" w:rsidP="009B2F5C">
      <w:pPr>
        <w:keepNext/>
        <w:spacing w:after="0" w:line="240" w:lineRule="auto"/>
        <w:ind w:left="4320" w:firstLine="0"/>
      </w:pPr>
      <w:r>
        <w:rPr>
          <w:szCs w:val="20"/>
        </w:rPr>
        <w:t xml:space="preserve">John </w:t>
      </w:r>
      <w:r w:rsidR="00054033">
        <w:rPr>
          <w:szCs w:val="20"/>
        </w:rPr>
        <w:t xml:space="preserve">York </w:t>
      </w:r>
      <w:r>
        <w:rPr>
          <w:szCs w:val="20"/>
        </w:rPr>
        <w:t>Harrison</w:t>
      </w:r>
    </w:p>
    <w:p w14:paraId="2EB2E749" w14:textId="40D8E376" w:rsidR="009B2F5C" w:rsidRDefault="00054033" w:rsidP="009B2F5C">
      <w:pPr>
        <w:keepNext/>
        <w:spacing w:after="0" w:line="240" w:lineRule="auto"/>
        <w:ind w:left="4320" w:firstLine="0"/>
      </w:pPr>
      <w:r>
        <w:t xml:space="preserve">Senior </w:t>
      </w:r>
      <w:r w:rsidR="009B2F5C">
        <w:t>Managing Attorney</w:t>
      </w:r>
    </w:p>
    <w:p w14:paraId="205FA600" w14:textId="77777777" w:rsidR="009B2F5C" w:rsidRDefault="009B2F5C" w:rsidP="009B2F5C">
      <w:pPr>
        <w:keepNext/>
        <w:spacing w:after="0" w:line="240" w:lineRule="auto"/>
        <w:ind w:left="4320" w:firstLine="0"/>
      </w:pPr>
    </w:p>
    <w:p w14:paraId="1070169C" w14:textId="77777777" w:rsidR="009B2F5C" w:rsidRDefault="009B2F5C" w:rsidP="009B2F5C">
      <w:pPr>
        <w:keepNext/>
        <w:spacing w:after="0" w:line="240" w:lineRule="auto"/>
        <w:ind w:left="4320" w:firstLine="0"/>
      </w:pPr>
    </w:p>
    <w:p w14:paraId="502E0EE7" w14:textId="77777777" w:rsidR="00792D45" w:rsidRPr="00792D45" w:rsidRDefault="00792D45" w:rsidP="00792D45">
      <w:pPr>
        <w:overflowPunct w:val="0"/>
        <w:autoSpaceDE w:val="0"/>
        <w:autoSpaceDN w:val="0"/>
        <w:adjustRightInd w:val="0"/>
        <w:spacing w:after="0" w:line="240" w:lineRule="auto"/>
        <w:ind w:left="4320" w:firstLine="0"/>
        <w:jc w:val="left"/>
        <w:textAlignment w:val="baseline"/>
        <w:rPr>
          <w:u w:val="single"/>
        </w:rPr>
      </w:pPr>
      <w:r w:rsidRPr="00792D45">
        <w:rPr>
          <w:i/>
          <w:iCs/>
          <w:u w:val="single"/>
        </w:rPr>
        <w:t xml:space="preserve">  /s/ Kevin Pierce</w:t>
      </w:r>
      <w:r w:rsidRPr="00792D45">
        <w:rPr>
          <w:u w:val="single"/>
        </w:rPr>
        <w:tab/>
      </w:r>
      <w:r w:rsidRPr="00792D45">
        <w:rPr>
          <w:u w:val="single"/>
        </w:rPr>
        <w:tab/>
      </w:r>
    </w:p>
    <w:p w14:paraId="11FE9148" w14:textId="77777777" w:rsidR="00792D45" w:rsidRPr="00792D45" w:rsidRDefault="00792D45" w:rsidP="00792D45">
      <w:pPr>
        <w:overflowPunct w:val="0"/>
        <w:autoSpaceDE w:val="0"/>
        <w:autoSpaceDN w:val="0"/>
        <w:adjustRightInd w:val="0"/>
        <w:spacing w:after="0" w:line="240" w:lineRule="auto"/>
        <w:ind w:left="4320" w:firstLine="0"/>
        <w:jc w:val="left"/>
        <w:textAlignment w:val="baseline"/>
      </w:pPr>
      <w:r w:rsidRPr="00792D45">
        <w:t>Kevin Pierce</w:t>
      </w:r>
    </w:p>
    <w:p w14:paraId="6E183711" w14:textId="77777777" w:rsidR="00792D45" w:rsidRPr="00792D45" w:rsidRDefault="00792D45" w:rsidP="00792D45">
      <w:pPr>
        <w:overflowPunct w:val="0"/>
        <w:autoSpaceDE w:val="0"/>
        <w:autoSpaceDN w:val="0"/>
        <w:adjustRightInd w:val="0"/>
        <w:spacing w:after="0" w:line="240" w:lineRule="auto"/>
        <w:ind w:left="4320" w:firstLine="0"/>
        <w:jc w:val="left"/>
        <w:textAlignment w:val="baseline"/>
      </w:pPr>
      <w:r w:rsidRPr="00792D45">
        <w:t>State Bar No. 24093879</w:t>
      </w:r>
    </w:p>
    <w:p w14:paraId="3205850E" w14:textId="77777777" w:rsidR="00792D45" w:rsidRPr="00792D45" w:rsidRDefault="00792D45" w:rsidP="00792D45">
      <w:pPr>
        <w:overflowPunct w:val="0"/>
        <w:autoSpaceDE w:val="0"/>
        <w:autoSpaceDN w:val="0"/>
        <w:adjustRightInd w:val="0"/>
        <w:spacing w:after="0" w:line="240" w:lineRule="auto"/>
        <w:ind w:left="4320" w:firstLine="0"/>
        <w:jc w:val="left"/>
        <w:textAlignment w:val="baseline"/>
      </w:pPr>
      <w:r w:rsidRPr="00792D45">
        <w:t>1701 N. Congress Avenue</w:t>
      </w:r>
    </w:p>
    <w:p w14:paraId="18CE49EC" w14:textId="77777777" w:rsidR="00792D45" w:rsidRPr="00792D45" w:rsidRDefault="00792D45" w:rsidP="00792D45">
      <w:pPr>
        <w:overflowPunct w:val="0"/>
        <w:autoSpaceDE w:val="0"/>
        <w:autoSpaceDN w:val="0"/>
        <w:adjustRightInd w:val="0"/>
        <w:spacing w:after="0" w:line="240" w:lineRule="auto"/>
        <w:ind w:left="4320" w:firstLine="0"/>
        <w:jc w:val="left"/>
        <w:textAlignment w:val="baseline"/>
      </w:pPr>
      <w:r w:rsidRPr="00792D45">
        <w:t>P.O. Box 13326</w:t>
      </w:r>
    </w:p>
    <w:p w14:paraId="3CF6A26D" w14:textId="77777777" w:rsidR="00792D45" w:rsidRPr="00792D45" w:rsidRDefault="00792D45" w:rsidP="00792D45">
      <w:pPr>
        <w:overflowPunct w:val="0"/>
        <w:autoSpaceDE w:val="0"/>
        <w:autoSpaceDN w:val="0"/>
        <w:adjustRightInd w:val="0"/>
        <w:spacing w:after="0" w:line="240" w:lineRule="auto"/>
        <w:ind w:left="4320" w:firstLine="0"/>
        <w:jc w:val="left"/>
        <w:textAlignment w:val="baseline"/>
      </w:pPr>
      <w:r w:rsidRPr="00792D45">
        <w:t>Austin, Texas 78711-3480</w:t>
      </w:r>
    </w:p>
    <w:p w14:paraId="5CC1F235" w14:textId="77777777" w:rsidR="00792D45" w:rsidRPr="00792D45" w:rsidRDefault="00792D45" w:rsidP="00792D45">
      <w:pPr>
        <w:overflowPunct w:val="0"/>
        <w:autoSpaceDE w:val="0"/>
        <w:autoSpaceDN w:val="0"/>
        <w:adjustRightInd w:val="0"/>
        <w:spacing w:after="0" w:line="240" w:lineRule="auto"/>
        <w:ind w:left="4320" w:firstLine="0"/>
        <w:jc w:val="left"/>
        <w:textAlignment w:val="baseline"/>
      </w:pPr>
      <w:r w:rsidRPr="00792D45">
        <w:t>(512) 936-7265</w:t>
      </w:r>
    </w:p>
    <w:p w14:paraId="1775C774" w14:textId="77777777" w:rsidR="00792D45" w:rsidRPr="00792D45" w:rsidRDefault="00792D45" w:rsidP="00792D45">
      <w:pPr>
        <w:overflowPunct w:val="0"/>
        <w:autoSpaceDE w:val="0"/>
        <w:autoSpaceDN w:val="0"/>
        <w:adjustRightInd w:val="0"/>
        <w:spacing w:after="0" w:line="240" w:lineRule="auto"/>
        <w:ind w:left="4320" w:firstLine="0"/>
        <w:jc w:val="left"/>
        <w:textAlignment w:val="baseline"/>
      </w:pPr>
      <w:r w:rsidRPr="00792D45">
        <w:t>(512) 936-7268 (facsimile)</w:t>
      </w:r>
    </w:p>
    <w:p w14:paraId="0B9DC223" w14:textId="1C716BB5" w:rsidR="00054033" w:rsidRDefault="00792D45" w:rsidP="00792D45">
      <w:pPr>
        <w:pStyle w:val="NormalWeb"/>
        <w:spacing w:before="0" w:beforeAutospacing="0" w:after="0" w:afterAutospacing="0"/>
        <w:ind w:left="4320"/>
      </w:pPr>
      <w:r w:rsidRPr="00792D45">
        <w:t>Kevin.Pierce@puc.texas.gov</w:t>
      </w:r>
    </w:p>
    <w:p w14:paraId="30FABF9C" w14:textId="77777777" w:rsidR="009B2F5C" w:rsidRDefault="009B2F5C" w:rsidP="009B2F5C">
      <w:pPr>
        <w:pStyle w:val="Paragraph"/>
        <w:ind w:left="4320" w:firstLine="0"/>
      </w:pPr>
    </w:p>
    <w:p w14:paraId="1E958B75" w14:textId="77777777" w:rsidR="009B2F5C" w:rsidRDefault="009B2F5C" w:rsidP="009B2F5C">
      <w:pPr>
        <w:pStyle w:val="Paragraph"/>
      </w:pPr>
    </w:p>
    <w:p w14:paraId="59B0EB2F" w14:textId="77777777" w:rsidR="00E43EDB" w:rsidRDefault="00E43EDB" w:rsidP="00E43EDB">
      <w:pPr>
        <w:pStyle w:val="CaseCaption"/>
      </w:pPr>
      <w:r>
        <w:t>SOAH DOCKET NO. 473-24-09299.WS</w:t>
      </w:r>
    </w:p>
    <w:p w14:paraId="733B5A3D" w14:textId="77777777" w:rsidR="00E43EDB" w:rsidRPr="00564268" w:rsidRDefault="00E43EDB" w:rsidP="00E43EDB">
      <w:pPr>
        <w:pStyle w:val="CaseCaption"/>
        <w:rPr>
          <w:bCs/>
          <w:color w:val="000000" w:themeColor="text1"/>
        </w:rPr>
      </w:pPr>
      <w:r>
        <w:t xml:space="preserve">PUC </w:t>
      </w:r>
      <w:r w:rsidRPr="00EF7381">
        <w:t>Docket</w:t>
      </w:r>
      <w:r w:rsidRPr="00D92C94">
        <w:t xml:space="preserve"> No</w:t>
      </w:r>
      <w:r w:rsidRPr="008647EB">
        <w:t>.</w:t>
      </w:r>
      <w:r>
        <w:t xml:space="preserve"> 54966 </w:t>
      </w:r>
    </w:p>
    <w:p w14:paraId="120A4015" w14:textId="77777777" w:rsidR="009B2F5C" w:rsidRDefault="009B2F5C" w:rsidP="009B2F5C">
      <w:pPr>
        <w:pStyle w:val="CaseCaption"/>
      </w:pPr>
    </w:p>
    <w:p w14:paraId="2E49264B" w14:textId="77777777" w:rsidR="009B2F5C" w:rsidRDefault="009B2F5C" w:rsidP="009B2F5C">
      <w:pPr>
        <w:pStyle w:val="CaseCaption"/>
      </w:pPr>
      <w:r>
        <w:t>CERTIFICATE OF SERVICE</w:t>
      </w:r>
    </w:p>
    <w:p w14:paraId="474EDBB8" w14:textId="0B9CB727" w:rsidR="009B2F5C" w:rsidRDefault="009B2F5C" w:rsidP="009B2F5C">
      <w:pPr>
        <w:pStyle w:val="Paragraph"/>
        <w:keepNext/>
        <w:keepLines/>
      </w:pPr>
      <w:r>
        <w:t xml:space="preserve">I certify that unless otherwise ordered by the presiding officer, notice of the filing of this document was provided to all parties of record via electronic mail on </w:t>
      </w:r>
      <w:r>
        <w:fldChar w:fldCharType="begin"/>
      </w:r>
      <w:r>
        <w:instrText xml:space="preserve"> DATE \@ "MMMM d, yyyy" </w:instrText>
      </w:r>
      <w:r>
        <w:fldChar w:fldCharType="separate"/>
      </w:r>
      <w:r w:rsidR="00792D45">
        <w:rPr>
          <w:noProof/>
        </w:rPr>
        <w:t>February 12, 2024</w:t>
      </w:r>
      <w:r>
        <w:fldChar w:fldCharType="end"/>
      </w:r>
      <w:r w:rsidR="00E43EDB">
        <w:t>,</w:t>
      </w:r>
      <w:r>
        <w:t xml:space="preserve"> in accordance with the Second Order Suspending Rules, </w:t>
      </w:r>
      <w:r w:rsidR="00054033">
        <w:t>filed</w:t>
      </w:r>
      <w:r>
        <w:t xml:space="preserve"> in Project No. 50664. </w:t>
      </w:r>
    </w:p>
    <w:p w14:paraId="374FFED5" w14:textId="77777777" w:rsidR="00524B79" w:rsidRDefault="00524B79" w:rsidP="00524B79">
      <w:pPr>
        <w:keepNext/>
        <w:spacing w:after="0" w:line="240" w:lineRule="auto"/>
        <w:ind w:left="4320" w:firstLine="0"/>
        <w:rPr>
          <w:u w:val="single"/>
        </w:rPr>
      </w:pPr>
    </w:p>
    <w:p w14:paraId="667D5983" w14:textId="3DE0B5FB" w:rsidR="00792D45" w:rsidRPr="00792D45" w:rsidRDefault="00792D45" w:rsidP="00792D45">
      <w:pPr>
        <w:overflowPunct w:val="0"/>
        <w:autoSpaceDE w:val="0"/>
        <w:autoSpaceDN w:val="0"/>
        <w:adjustRightInd w:val="0"/>
        <w:spacing w:after="0" w:line="240" w:lineRule="auto"/>
        <w:ind w:left="4320" w:firstLine="0"/>
        <w:jc w:val="left"/>
        <w:textAlignment w:val="baseline"/>
        <w:rPr>
          <w:u w:val="single"/>
        </w:rPr>
      </w:pPr>
      <w:r w:rsidRPr="00792D45">
        <w:rPr>
          <w:i/>
          <w:iCs/>
          <w:u w:val="single"/>
        </w:rPr>
        <w:t xml:space="preserve">  /s/ Kevin Pierce</w:t>
      </w:r>
      <w:r w:rsidRPr="00792D45">
        <w:rPr>
          <w:u w:val="single"/>
        </w:rPr>
        <w:tab/>
      </w:r>
    </w:p>
    <w:p w14:paraId="08D1B417" w14:textId="71DFDA9E" w:rsidR="00054033" w:rsidRDefault="00792D45" w:rsidP="00792D45">
      <w:pPr>
        <w:pStyle w:val="NormalWeb"/>
        <w:spacing w:before="0" w:beforeAutospacing="0" w:after="0" w:afterAutospacing="0"/>
        <w:ind w:left="4320"/>
      </w:pPr>
      <w:r w:rsidRPr="00792D45">
        <w:t>Kevin Pierce</w:t>
      </w:r>
    </w:p>
    <w:p w14:paraId="1720068A" w14:textId="77777777" w:rsidR="009B2F5C" w:rsidRDefault="009B2F5C" w:rsidP="009B2F5C">
      <w:pPr>
        <w:spacing w:after="0" w:line="240" w:lineRule="auto"/>
        <w:ind w:left="4320" w:firstLine="0"/>
        <w:rPr>
          <w:szCs w:val="20"/>
        </w:rPr>
      </w:pPr>
    </w:p>
    <w:p w14:paraId="42A78711" w14:textId="77777777" w:rsidR="009B2F5C" w:rsidRDefault="009B2F5C" w:rsidP="009B2F5C">
      <w:pPr>
        <w:spacing w:after="0" w:line="240" w:lineRule="auto"/>
        <w:ind w:firstLine="0"/>
        <w:jc w:val="left"/>
        <w:rPr>
          <w:szCs w:val="20"/>
          <w:u w:val="single"/>
        </w:rPr>
      </w:pPr>
      <w:r>
        <w:rPr>
          <w:szCs w:val="20"/>
          <w:u w:val="single"/>
        </w:rPr>
        <w:br w:type="page"/>
      </w:r>
    </w:p>
    <w:p w14:paraId="1F6B2FD9" w14:textId="77777777" w:rsidR="00E43EDB" w:rsidRDefault="00E43EDB" w:rsidP="00E43EDB">
      <w:pPr>
        <w:pStyle w:val="CaseCaption"/>
      </w:pPr>
      <w:r>
        <w:lastRenderedPageBreak/>
        <w:t>SOAH DOCKET NO. 473-24-09299.WS</w:t>
      </w:r>
    </w:p>
    <w:p w14:paraId="6E176215" w14:textId="77777777" w:rsidR="00E43EDB" w:rsidRDefault="00E43EDB" w:rsidP="00E43EDB">
      <w:pPr>
        <w:pStyle w:val="CaseCaption"/>
        <w:spacing w:after="0"/>
      </w:pPr>
      <w:r>
        <w:t xml:space="preserve">PUC </w:t>
      </w:r>
      <w:r w:rsidRPr="00EF7381">
        <w:t>Docket</w:t>
      </w:r>
      <w:r w:rsidRPr="00D92C94">
        <w:t xml:space="preserve"> No</w:t>
      </w:r>
      <w:r w:rsidRPr="008647EB">
        <w:t>.</w:t>
      </w:r>
      <w:r>
        <w:t xml:space="preserve"> 54966 </w:t>
      </w:r>
    </w:p>
    <w:p w14:paraId="2746BFD1" w14:textId="77777777" w:rsidR="00E43EDB" w:rsidRPr="00E43EDB" w:rsidRDefault="00E43EDB" w:rsidP="00E43EDB">
      <w:pPr>
        <w:pStyle w:val="Paragraph"/>
        <w:spacing w:line="240" w:lineRule="auto"/>
      </w:pPr>
    </w:p>
    <w:p w14:paraId="6B2F8EC1" w14:textId="77777777" w:rsidR="00E43EDB" w:rsidRDefault="00E43EDB" w:rsidP="00E43EDB">
      <w:pPr>
        <w:pStyle w:val="CaseCaption"/>
      </w:pPr>
      <w:r>
        <w:t>COMMISSION STAFF’S SECOND REQUEST FOR INFORMATION TO</w:t>
      </w:r>
    </w:p>
    <w:p w14:paraId="1A847821" w14:textId="77777777" w:rsidR="00E43EDB" w:rsidRDefault="00E43EDB" w:rsidP="00E43EDB">
      <w:pPr>
        <w:pStyle w:val="CaseCaption"/>
      </w:pPr>
      <w:r>
        <w:t>NORTHHAMPTON MUNICIPAL UTILITY DISTRICT</w:t>
      </w:r>
    </w:p>
    <w:p w14:paraId="670140C2" w14:textId="77777777" w:rsidR="00E43EDB" w:rsidRDefault="00E43EDB" w:rsidP="00E43EDB">
      <w:pPr>
        <w:pStyle w:val="CaseCaption"/>
      </w:pPr>
      <w:r>
        <w:t>QUESTION NOS. STAFF 2-1 THROUGH STAFF 2-27</w:t>
      </w:r>
    </w:p>
    <w:p w14:paraId="6A9DB85F" w14:textId="77777777" w:rsidR="009B2F5C" w:rsidRDefault="009B2F5C" w:rsidP="009B2F5C">
      <w:pPr>
        <w:keepNext/>
        <w:tabs>
          <w:tab w:val="left" w:pos="7515"/>
        </w:tabs>
        <w:spacing w:after="240" w:line="240" w:lineRule="auto"/>
        <w:ind w:firstLine="0"/>
        <w:jc w:val="center"/>
        <w:rPr>
          <w:b/>
          <w:caps/>
        </w:rPr>
      </w:pPr>
      <w:r>
        <w:rPr>
          <w:b/>
          <w:caps/>
        </w:rPr>
        <w:t>Definitions</w:t>
      </w:r>
    </w:p>
    <w:p w14:paraId="3FB70F52" w14:textId="1314FE2E" w:rsidR="009B2F5C" w:rsidRDefault="009B2F5C" w:rsidP="009B2F5C">
      <w:pPr>
        <w:pStyle w:val="ListParagraph"/>
        <w:numPr>
          <w:ilvl w:val="0"/>
          <w:numId w:val="27"/>
        </w:numPr>
        <w:spacing w:line="360" w:lineRule="auto"/>
        <w:jc w:val="both"/>
      </w:pPr>
      <w:r>
        <w:t>“</w:t>
      </w:r>
      <w:r w:rsidR="00054033">
        <w:t>Northampton</w:t>
      </w:r>
      <w:r>
        <w:t xml:space="preserve">” or “you” refers to </w:t>
      </w:r>
      <w:r w:rsidR="00054033">
        <w:t>Northampton Municipal Utility District</w:t>
      </w:r>
      <w:r>
        <w:t xml:space="preserve"> and any person acting or purporting to act on their behalf, including without limitation, attorneys, agents, advisors, investigators, representatives, employees, or other persons. </w:t>
      </w:r>
    </w:p>
    <w:p w14:paraId="6CD38B76" w14:textId="77777777" w:rsidR="009B2F5C" w:rsidRDefault="009B2F5C" w:rsidP="009B2F5C">
      <w:pPr>
        <w:pStyle w:val="ListParagraph"/>
        <w:numPr>
          <w:ilvl w:val="0"/>
          <w:numId w:val="0"/>
        </w:numPr>
        <w:ind w:left="360"/>
        <w:jc w:val="both"/>
      </w:pPr>
    </w:p>
    <w:p w14:paraId="0A9A236F" w14:textId="77777777" w:rsidR="009B2F5C" w:rsidRDefault="009B2F5C" w:rsidP="009B2F5C">
      <w:pPr>
        <w:pStyle w:val="ListParagraph"/>
        <w:numPr>
          <w:ilvl w:val="0"/>
          <w:numId w:val="27"/>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564E0CA6" w14:textId="77777777" w:rsidR="009B2F5C" w:rsidRDefault="009B2F5C" w:rsidP="009B2F5C">
      <w:pPr>
        <w:spacing w:after="0" w:line="240" w:lineRule="auto"/>
        <w:ind w:firstLine="0"/>
        <w:jc w:val="left"/>
        <w:rPr>
          <w:szCs w:val="20"/>
          <w:u w:val="single"/>
        </w:rPr>
      </w:pPr>
    </w:p>
    <w:p w14:paraId="0B482668" w14:textId="77777777" w:rsidR="009B2F5C" w:rsidRDefault="009B2F5C" w:rsidP="009B2F5C">
      <w:pPr>
        <w:spacing w:after="0" w:line="240" w:lineRule="auto"/>
        <w:ind w:firstLine="0"/>
        <w:jc w:val="left"/>
        <w:rPr>
          <w:szCs w:val="20"/>
          <w:u w:val="single"/>
        </w:rPr>
      </w:pPr>
      <w:r>
        <w:rPr>
          <w:szCs w:val="20"/>
          <w:u w:val="single"/>
        </w:rPr>
        <w:br w:type="page"/>
      </w:r>
    </w:p>
    <w:p w14:paraId="19B8EB20" w14:textId="77777777" w:rsidR="00E43EDB" w:rsidRDefault="00E43EDB" w:rsidP="00E43EDB">
      <w:pPr>
        <w:pStyle w:val="CaseCaption"/>
      </w:pPr>
      <w:r>
        <w:lastRenderedPageBreak/>
        <w:t>SOAH DOCKET NO. 473-24-09299.WS</w:t>
      </w:r>
    </w:p>
    <w:p w14:paraId="6620F759" w14:textId="77777777" w:rsidR="00E43EDB" w:rsidRDefault="00E43EDB" w:rsidP="00E43EDB">
      <w:pPr>
        <w:pStyle w:val="CaseCaption"/>
        <w:spacing w:after="0"/>
      </w:pPr>
      <w:r>
        <w:t xml:space="preserve">PUC </w:t>
      </w:r>
      <w:r w:rsidRPr="00EF7381">
        <w:t>Docket</w:t>
      </w:r>
      <w:r w:rsidRPr="00D92C94">
        <w:t xml:space="preserve"> No</w:t>
      </w:r>
      <w:r w:rsidRPr="008647EB">
        <w:t>.</w:t>
      </w:r>
      <w:r>
        <w:t xml:space="preserve"> 54966 </w:t>
      </w:r>
    </w:p>
    <w:p w14:paraId="19BE1189" w14:textId="77777777" w:rsidR="00E43EDB" w:rsidRPr="00E43EDB" w:rsidRDefault="00E43EDB" w:rsidP="00E43EDB">
      <w:pPr>
        <w:pStyle w:val="Paragraph"/>
        <w:spacing w:line="240" w:lineRule="auto"/>
      </w:pPr>
    </w:p>
    <w:p w14:paraId="2BB38671" w14:textId="77777777" w:rsidR="00E43EDB" w:rsidRDefault="00E43EDB" w:rsidP="00E43EDB">
      <w:pPr>
        <w:pStyle w:val="CaseCaption"/>
      </w:pPr>
      <w:r>
        <w:t>COMMISSION STAFF’S SECOND REQUEST FOR INFORMATION TO</w:t>
      </w:r>
    </w:p>
    <w:p w14:paraId="21397671" w14:textId="77777777" w:rsidR="00E43EDB" w:rsidRDefault="00E43EDB" w:rsidP="00E43EDB">
      <w:pPr>
        <w:pStyle w:val="CaseCaption"/>
      </w:pPr>
      <w:r>
        <w:t>NORTHHAMPTON MUNICIPAL UTILITY DISTRICT</w:t>
      </w:r>
    </w:p>
    <w:p w14:paraId="34819B47" w14:textId="77777777" w:rsidR="00E43EDB" w:rsidRDefault="00E43EDB" w:rsidP="00E43EDB">
      <w:pPr>
        <w:pStyle w:val="CaseCaption"/>
      </w:pPr>
      <w:r>
        <w:t>QUESTION NOS. STAFF 2-1 THROUGH STAFF 2-27</w:t>
      </w:r>
    </w:p>
    <w:p w14:paraId="2578FDC2" w14:textId="77777777" w:rsidR="009B2F5C" w:rsidRDefault="009B2F5C" w:rsidP="009B2F5C">
      <w:pPr>
        <w:tabs>
          <w:tab w:val="left" w:pos="7515"/>
        </w:tabs>
        <w:ind w:firstLine="0"/>
        <w:jc w:val="center"/>
        <w:rPr>
          <w:b/>
        </w:rPr>
      </w:pPr>
      <w:r>
        <w:rPr>
          <w:b/>
        </w:rPr>
        <w:t>INSTRUCTIONS</w:t>
      </w:r>
    </w:p>
    <w:p w14:paraId="2DABB3D3"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2F1E6FE8"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cause who will sponsor the answer to the question and can vouch for the truth of the answer. </w:t>
      </w:r>
    </w:p>
    <w:p w14:paraId="3DB7F158"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54B2A38B"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6438FEE2"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799719D0"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34C6281D"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30FDBB93"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1111C47B" w14:textId="77777777" w:rsidR="009B2F5C" w:rsidRDefault="009B2F5C" w:rsidP="009B2F5C">
      <w:pPr>
        <w:spacing w:after="0" w:line="240" w:lineRule="auto"/>
        <w:ind w:firstLine="0"/>
        <w:jc w:val="left"/>
        <w:rPr>
          <w:szCs w:val="20"/>
          <w:u w:val="single"/>
        </w:rPr>
      </w:pPr>
    </w:p>
    <w:p w14:paraId="71AB607F" w14:textId="77777777" w:rsidR="009B2F5C" w:rsidRDefault="009B2F5C" w:rsidP="009B2F5C">
      <w:pPr>
        <w:spacing w:after="0" w:line="240" w:lineRule="auto"/>
        <w:ind w:firstLine="0"/>
        <w:jc w:val="left"/>
        <w:rPr>
          <w:szCs w:val="20"/>
          <w:u w:val="single"/>
        </w:rPr>
      </w:pPr>
      <w:r>
        <w:rPr>
          <w:szCs w:val="20"/>
          <w:u w:val="single"/>
        </w:rPr>
        <w:br w:type="page"/>
      </w:r>
    </w:p>
    <w:p w14:paraId="6FCB2787" w14:textId="77777777" w:rsidR="00E43EDB" w:rsidRDefault="00E43EDB" w:rsidP="00E43EDB">
      <w:pPr>
        <w:pStyle w:val="CaseCaption"/>
      </w:pPr>
      <w:bookmarkStart w:id="3" w:name="_Hlk107509160"/>
      <w:r>
        <w:lastRenderedPageBreak/>
        <w:t>SOAH DOCKET NO. 473-24-09299.WS</w:t>
      </w:r>
    </w:p>
    <w:p w14:paraId="5FB86066" w14:textId="77777777" w:rsidR="00E43EDB" w:rsidRDefault="00E43EDB" w:rsidP="00E43EDB">
      <w:pPr>
        <w:pStyle w:val="CaseCaption"/>
        <w:spacing w:after="0"/>
      </w:pPr>
      <w:r>
        <w:t xml:space="preserve">PUC </w:t>
      </w:r>
      <w:r w:rsidRPr="00EF7381">
        <w:t>Docket</w:t>
      </w:r>
      <w:r w:rsidRPr="00D92C94">
        <w:t xml:space="preserve"> No</w:t>
      </w:r>
      <w:r w:rsidRPr="008647EB">
        <w:t>.</w:t>
      </w:r>
      <w:r>
        <w:t xml:space="preserve"> 54966 </w:t>
      </w:r>
    </w:p>
    <w:p w14:paraId="3F571AB9" w14:textId="77777777" w:rsidR="00E43EDB" w:rsidRPr="00E43EDB" w:rsidRDefault="00E43EDB" w:rsidP="00E43EDB">
      <w:pPr>
        <w:pStyle w:val="Paragraph"/>
        <w:spacing w:line="240" w:lineRule="auto"/>
      </w:pPr>
    </w:p>
    <w:p w14:paraId="0BA8F3BE" w14:textId="77777777" w:rsidR="00E43EDB" w:rsidRDefault="00E43EDB" w:rsidP="00E43EDB">
      <w:pPr>
        <w:pStyle w:val="CaseCaption"/>
      </w:pPr>
      <w:r>
        <w:t>COMMISSION STAFF’S SECOND REQUEST FOR INFORMATION TO</w:t>
      </w:r>
    </w:p>
    <w:p w14:paraId="6B9B6CE7" w14:textId="77777777" w:rsidR="00E43EDB" w:rsidRDefault="00E43EDB" w:rsidP="00E43EDB">
      <w:pPr>
        <w:pStyle w:val="CaseCaption"/>
      </w:pPr>
      <w:r>
        <w:t>NORTHHAMPTON MUNICIPAL UTILITY DISTRICT</w:t>
      </w:r>
    </w:p>
    <w:p w14:paraId="44ADD28D" w14:textId="77777777" w:rsidR="00E43EDB" w:rsidRDefault="00E43EDB" w:rsidP="00E43EDB">
      <w:pPr>
        <w:pStyle w:val="CaseCaption"/>
      </w:pPr>
      <w:r>
        <w:t>QUESTION NOS. STAFF 2-1 THROUGH STAFF 2-27</w:t>
      </w:r>
    </w:p>
    <w:bookmarkEnd w:id="3"/>
    <w:p w14:paraId="28881D3C" w14:textId="4AF8E582" w:rsidR="009B2F5C" w:rsidRDefault="00E43EDB" w:rsidP="00054033">
      <w:pPr>
        <w:pStyle w:val="ListParagraph"/>
        <w:numPr>
          <w:ilvl w:val="0"/>
          <w:numId w:val="29"/>
        </w:numPr>
        <w:ind w:left="1440" w:hanging="1440"/>
        <w:jc w:val="both"/>
        <w:rPr>
          <w:u w:val="single"/>
        </w:rPr>
      </w:pPr>
      <w:r>
        <w:rPr>
          <w:rFonts w:eastAsia="Calibri"/>
        </w:rPr>
        <w:t>Please admit or deny that Northampton</w:t>
      </w:r>
      <w:r w:rsidRPr="004E6588">
        <w:rPr>
          <w:rFonts w:eastAsia="Calibri"/>
        </w:rPr>
        <w:t xml:space="preserve"> completed a </w:t>
      </w:r>
      <w:proofErr w:type="gramStart"/>
      <w:r w:rsidRPr="004E6588">
        <w:rPr>
          <w:rFonts w:eastAsia="Calibri"/>
        </w:rPr>
        <w:t>cost of service</w:t>
      </w:r>
      <w:proofErr w:type="gramEnd"/>
      <w:r w:rsidRPr="004E6588">
        <w:rPr>
          <w:rFonts w:eastAsia="Calibri"/>
        </w:rPr>
        <w:t xml:space="preserve"> study </w:t>
      </w:r>
      <w:r>
        <w:rPr>
          <w:rFonts w:eastAsia="Calibri"/>
        </w:rPr>
        <w:t>before voting to adopt</w:t>
      </w:r>
      <w:r w:rsidRPr="004E6588">
        <w:rPr>
          <w:rFonts w:eastAsia="Calibri"/>
        </w:rPr>
        <w:t xml:space="preserve"> the water </w:t>
      </w:r>
      <w:r>
        <w:rPr>
          <w:rFonts w:eastAsia="Calibri"/>
        </w:rPr>
        <w:t xml:space="preserve">and sewer </w:t>
      </w:r>
      <w:r w:rsidRPr="004E6588">
        <w:rPr>
          <w:rFonts w:eastAsia="Calibri"/>
        </w:rPr>
        <w:t>rate increase</w:t>
      </w:r>
      <w:r>
        <w:rPr>
          <w:rFonts w:eastAsia="Calibri"/>
        </w:rPr>
        <w:t>s that are the subject of this appeal</w:t>
      </w:r>
      <w:r w:rsidRPr="004E6588">
        <w:rPr>
          <w:rFonts w:eastAsia="Calibri"/>
        </w:rPr>
        <w:t>. If</w:t>
      </w:r>
      <w:r>
        <w:rPr>
          <w:rFonts w:eastAsia="Calibri"/>
        </w:rPr>
        <w:t xml:space="preserve"> admit</w:t>
      </w:r>
      <w:r w:rsidRPr="004E6588">
        <w:rPr>
          <w:rFonts w:eastAsia="Calibri"/>
        </w:rPr>
        <w:t>, please produce a copy</w:t>
      </w:r>
      <w:r>
        <w:rPr>
          <w:rFonts w:eastAsia="Calibri"/>
        </w:rPr>
        <w:t>, in native format with all formulae intact,</w:t>
      </w:r>
      <w:r w:rsidRPr="004E6588">
        <w:rPr>
          <w:rFonts w:eastAsia="Calibri"/>
        </w:rPr>
        <w:t xml:space="preserve"> of the </w:t>
      </w:r>
      <w:proofErr w:type="gramStart"/>
      <w:r>
        <w:rPr>
          <w:rFonts w:eastAsia="Calibri"/>
        </w:rPr>
        <w:t>cost of service</w:t>
      </w:r>
      <w:proofErr w:type="gramEnd"/>
      <w:r>
        <w:rPr>
          <w:rFonts w:eastAsia="Calibri"/>
        </w:rPr>
        <w:t xml:space="preserve"> </w:t>
      </w:r>
      <w:r w:rsidRPr="004E6588">
        <w:rPr>
          <w:rFonts w:eastAsia="Calibri"/>
        </w:rPr>
        <w:t>study</w:t>
      </w:r>
      <w:r>
        <w:rPr>
          <w:rFonts w:eastAsia="Calibri"/>
        </w:rPr>
        <w:t xml:space="preserve"> or identify a previous RFI response that contains the study responsive to this request</w:t>
      </w:r>
      <w:r w:rsidR="009B2F5C">
        <w:t>.</w:t>
      </w:r>
    </w:p>
    <w:p w14:paraId="08D64C2F" w14:textId="77777777" w:rsidR="009B2F5C" w:rsidRDefault="009B2F5C" w:rsidP="00054033">
      <w:pPr>
        <w:pStyle w:val="ListParagraph"/>
        <w:numPr>
          <w:ilvl w:val="0"/>
          <w:numId w:val="0"/>
        </w:numPr>
        <w:ind w:left="1440"/>
        <w:jc w:val="both"/>
        <w:rPr>
          <w:u w:val="single"/>
        </w:rPr>
      </w:pPr>
    </w:p>
    <w:p w14:paraId="20356232" w14:textId="5A292009" w:rsidR="009B2F5C" w:rsidRPr="00E43EDB" w:rsidRDefault="00E43EDB" w:rsidP="00054033">
      <w:pPr>
        <w:pStyle w:val="ListParagraph"/>
        <w:numPr>
          <w:ilvl w:val="0"/>
          <w:numId w:val="29"/>
        </w:numPr>
        <w:ind w:left="1440" w:hanging="1440"/>
        <w:jc w:val="both"/>
        <w:rPr>
          <w:u w:val="single"/>
        </w:rPr>
      </w:pPr>
      <w:r>
        <w:rPr>
          <w:rFonts w:eastAsia="Calibri"/>
        </w:rPr>
        <w:t xml:space="preserve">Please </w:t>
      </w:r>
      <w:r>
        <w:rPr>
          <w:szCs w:val="24"/>
        </w:rPr>
        <w:t>state</w:t>
      </w:r>
      <w:r w:rsidRPr="00B3039D">
        <w:rPr>
          <w:szCs w:val="24"/>
        </w:rPr>
        <w:t xml:space="preserve"> the methodology </w:t>
      </w:r>
      <w:r>
        <w:rPr>
          <w:szCs w:val="24"/>
        </w:rPr>
        <w:t>Northampton</w:t>
      </w:r>
      <w:r w:rsidRPr="00B3039D">
        <w:rPr>
          <w:szCs w:val="24"/>
        </w:rPr>
        <w:t xml:space="preserve"> used to </w:t>
      </w:r>
      <w:r>
        <w:rPr>
          <w:szCs w:val="24"/>
        </w:rPr>
        <w:t xml:space="preserve">establish the water and sewer revenue requirements that were used to calculate the rates that are the subject of </w:t>
      </w:r>
      <w:r w:rsidRPr="00B3039D">
        <w:rPr>
          <w:szCs w:val="24"/>
        </w:rPr>
        <w:t xml:space="preserve">this appeal. In your response, please specify whether </w:t>
      </w:r>
      <w:r>
        <w:rPr>
          <w:szCs w:val="24"/>
        </w:rPr>
        <w:t xml:space="preserve">Northampton </w:t>
      </w:r>
      <w:r w:rsidRPr="00B3039D">
        <w:rPr>
          <w:szCs w:val="24"/>
        </w:rPr>
        <w:t>used the utility</w:t>
      </w:r>
      <w:r>
        <w:rPr>
          <w:szCs w:val="24"/>
        </w:rPr>
        <w:t xml:space="preserve"> </w:t>
      </w:r>
      <w:r w:rsidRPr="00B3039D">
        <w:rPr>
          <w:szCs w:val="24"/>
        </w:rPr>
        <w:t>method or cash needs method, if applicable</w:t>
      </w:r>
      <w:r w:rsidR="009B2F5C">
        <w:t>.</w:t>
      </w:r>
    </w:p>
    <w:p w14:paraId="72A9BBE8" w14:textId="77777777" w:rsidR="00E43EDB" w:rsidRPr="00E43EDB" w:rsidRDefault="00E43EDB" w:rsidP="00E43EDB">
      <w:pPr>
        <w:pStyle w:val="ListParagraph"/>
        <w:numPr>
          <w:ilvl w:val="0"/>
          <w:numId w:val="0"/>
        </w:numPr>
        <w:ind w:left="720"/>
        <w:rPr>
          <w:u w:val="single"/>
        </w:rPr>
      </w:pPr>
    </w:p>
    <w:p w14:paraId="2FC34E90" w14:textId="0B6F9372" w:rsidR="00E43EDB" w:rsidRPr="00E43EDB" w:rsidRDefault="00E43EDB" w:rsidP="00054033">
      <w:pPr>
        <w:pStyle w:val="ListParagraph"/>
        <w:numPr>
          <w:ilvl w:val="0"/>
          <w:numId w:val="29"/>
        </w:numPr>
        <w:ind w:left="1440" w:hanging="1440"/>
        <w:jc w:val="both"/>
        <w:rPr>
          <w:u w:val="single"/>
        </w:rPr>
      </w:pPr>
      <w:r>
        <w:rPr>
          <w:rFonts w:eastAsia="Calibri"/>
        </w:rPr>
        <w:t>Please identify the 12-month period used to determine the water and sewer revenue requirements that were used to calculate rates that are the subject of this appeal.</w:t>
      </w:r>
    </w:p>
    <w:p w14:paraId="6EC23CE6" w14:textId="77777777" w:rsidR="00E43EDB" w:rsidRPr="00E43EDB" w:rsidRDefault="00E43EDB" w:rsidP="00E43EDB">
      <w:pPr>
        <w:pStyle w:val="ListParagraph"/>
        <w:numPr>
          <w:ilvl w:val="0"/>
          <w:numId w:val="0"/>
        </w:numPr>
        <w:ind w:left="720"/>
        <w:rPr>
          <w:u w:val="single"/>
        </w:rPr>
      </w:pPr>
    </w:p>
    <w:p w14:paraId="676D7F87" w14:textId="34AA59CC" w:rsidR="00E43EDB" w:rsidRPr="00F10774" w:rsidRDefault="00E43EDB" w:rsidP="00054033">
      <w:pPr>
        <w:pStyle w:val="ListParagraph"/>
        <w:numPr>
          <w:ilvl w:val="0"/>
          <w:numId w:val="29"/>
        </w:numPr>
        <w:ind w:left="1440" w:hanging="1440"/>
        <w:jc w:val="both"/>
        <w:rPr>
          <w:u w:val="single"/>
        </w:rPr>
      </w:pPr>
      <w:r w:rsidRPr="008242BF">
        <w:t xml:space="preserve">Please describe in detail the calculations used to determine the water rates </w:t>
      </w:r>
      <w:r>
        <w:t>that are the subject of this appeal</w:t>
      </w:r>
      <w:r w:rsidRPr="008242BF">
        <w:t xml:space="preserve">. Provide the </w:t>
      </w:r>
      <w:r>
        <w:t xml:space="preserve">water </w:t>
      </w:r>
      <w:r w:rsidRPr="008242BF">
        <w:t>usage and tiers, if applicable, used to determine each tiered gallonage rate</w:t>
      </w:r>
      <w:r>
        <w:t>.</w:t>
      </w:r>
    </w:p>
    <w:p w14:paraId="18A04460" w14:textId="77777777" w:rsidR="00F10774" w:rsidRPr="00F10774" w:rsidRDefault="00F10774" w:rsidP="00F10774">
      <w:pPr>
        <w:pStyle w:val="ListParagraph"/>
        <w:numPr>
          <w:ilvl w:val="0"/>
          <w:numId w:val="0"/>
        </w:numPr>
        <w:ind w:left="720"/>
        <w:rPr>
          <w:u w:val="single"/>
        </w:rPr>
      </w:pPr>
    </w:p>
    <w:p w14:paraId="02849DE7" w14:textId="3793D530" w:rsidR="00E43EDB" w:rsidRPr="00F10774" w:rsidRDefault="00E43EDB" w:rsidP="00054033">
      <w:pPr>
        <w:pStyle w:val="ListParagraph"/>
        <w:numPr>
          <w:ilvl w:val="0"/>
          <w:numId w:val="29"/>
        </w:numPr>
        <w:ind w:left="1440" w:hanging="1440"/>
        <w:jc w:val="both"/>
        <w:rPr>
          <w:u w:val="single"/>
        </w:rPr>
      </w:pPr>
      <w:r>
        <w:rPr>
          <w:rFonts w:eastAsia="Calibri"/>
        </w:rPr>
        <w:t>Please identify the revenue requirement, in native format with all formulae intact, that was used to calculate the water rates that are the subject of this appeal.</w:t>
      </w:r>
    </w:p>
    <w:p w14:paraId="2B81362B" w14:textId="77777777" w:rsidR="00F10774" w:rsidRPr="00F10774" w:rsidRDefault="00F10774" w:rsidP="00F10774">
      <w:pPr>
        <w:pStyle w:val="ListParagraph"/>
        <w:numPr>
          <w:ilvl w:val="0"/>
          <w:numId w:val="0"/>
        </w:numPr>
        <w:ind w:left="720"/>
        <w:rPr>
          <w:u w:val="single"/>
        </w:rPr>
      </w:pPr>
    </w:p>
    <w:p w14:paraId="1E20C849" w14:textId="117C6D95" w:rsidR="00E43EDB" w:rsidRPr="00F10774" w:rsidRDefault="00E43EDB" w:rsidP="00054033">
      <w:pPr>
        <w:pStyle w:val="ListParagraph"/>
        <w:numPr>
          <w:ilvl w:val="0"/>
          <w:numId w:val="29"/>
        </w:numPr>
        <w:ind w:left="1440" w:hanging="1440"/>
        <w:jc w:val="both"/>
        <w:rPr>
          <w:u w:val="single"/>
        </w:rPr>
      </w:pPr>
      <w:r>
        <w:rPr>
          <w:szCs w:val="24"/>
        </w:rPr>
        <w:t>Please i</w:t>
      </w:r>
      <w:r w:rsidRPr="008242BF">
        <w:rPr>
          <w:szCs w:val="24"/>
        </w:rPr>
        <w:t xml:space="preserve">dentify the individual expenses that comprise the </w:t>
      </w:r>
      <w:r w:rsidRPr="00D3591A">
        <w:rPr>
          <w:rFonts w:eastAsia="Calibri"/>
        </w:rPr>
        <w:t>revenue requirement that was used to calculate the water rates that are the subject of this appeal</w:t>
      </w:r>
      <w:r>
        <w:rPr>
          <w:rFonts w:eastAsia="Calibri"/>
        </w:rPr>
        <w:t>.</w:t>
      </w:r>
    </w:p>
    <w:p w14:paraId="04812313" w14:textId="77777777" w:rsidR="00F10774" w:rsidRPr="00F10774" w:rsidRDefault="00F10774" w:rsidP="00F10774">
      <w:pPr>
        <w:pStyle w:val="ListParagraph"/>
        <w:numPr>
          <w:ilvl w:val="0"/>
          <w:numId w:val="0"/>
        </w:numPr>
        <w:ind w:left="720"/>
        <w:rPr>
          <w:u w:val="single"/>
        </w:rPr>
      </w:pPr>
    </w:p>
    <w:p w14:paraId="17E0A024" w14:textId="423B278A" w:rsidR="00E43EDB" w:rsidRPr="00F10774" w:rsidRDefault="00E43EDB" w:rsidP="00054033">
      <w:pPr>
        <w:pStyle w:val="ListParagraph"/>
        <w:numPr>
          <w:ilvl w:val="0"/>
          <w:numId w:val="29"/>
        </w:numPr>
        <w:ind w:left="1440" w:hanging="1440"/>
        <w:jc w:val="both"/>
        <w:rPr>
          <w:u w:val="single"/>
        </w:rPr>
      </w:pPr>
      <w:r w:rsidRPr="008242BF">
        <w:rPr>
          <w:rFonts w:eastAsia="Calibri"/>
        </w:rPr>
        <w:t>P</w:t>
      </w:r>
      <w:r>
        <w:rPr>
          <w:rFonts w:eastAsia="Calibri"/>
        </w:rPr>
        <w:t>lease p</w:t>
      </w:r>
      <w:r w:rsidRPr="008242BF">
        <w:rPr>
          <w:rFonts w:eastAsia="Calibri"/>
        </w:rPr>
        <w:t xml:space="preserve">rovide </w:t>
      </w:r>
      <w:r>
        <w:rPr>
          <w:rFonts w:eastAsia="Calibri"/>
        </w:rPr>
        <w:t xml:space="preserve">all </w:t>
      </w:r>
      <w:r w:rsidRPr="008242BF">
        <w:rPr>
          <w:rFonts w:eastAsia="Calibri"/>
        </w:rPr>
        <w:t>documentation</w:t>
      </w:r>
      <w:r>
        <w:rPr>
          <w:rFonts w:eastAsia="Calibri"/>
        </w:rPr>
        <w:t>,</w:t>
      </w:r>
      <w:r w:rsidRPr="008242BF">
        <w:rPr>
          <w:rFonts w:eastAsia="Calibri"/>
        </w:rPr>
        <w:t xml:space="preserve"> </w:t>
      </w:r>
      <w:r>
        <w:rPr>
          <w:rFonts w:eastAsia="Calibri"/>
        </w:rPr>
        <w:t xml:space="preserve">such as general ledgers, approved budgets, contracts for services, invoices, etc. </w:t>
      </w:r>
      <w:r w:rsidRPr="008242BF">
        <w:rPr>
          <w:rFonts w:eastAsia="Calibri"/>
        </w:rPr>
        <w:t>supporting the</w:t>
      </w:r>
      <w:r>
        <w:rPr>
          <w:rFonts w:eastAsia="Calibri"/>
        </w:rPr>
        <w:t xml:space="preserve"> </w:t>
      </w:r>
      <w:r w:rsidRPr="008242BF">
        <w:rPr>
          <w:rFonts w:eastAsia="Calibri"/>
        </w:rPr>
        <w:t xml:space="preserve">expenses </w:t>
      </w:r>
      <w:r>
        <w:rPr>
          <w:rFonts w:eastAsia="Calibri"/>
        </w:rPr>
        <w:t xml:space="preserve">included in </w:t>
      </w:r>
      <w:r w:rsidRPr="008242BF">
        <w:rPr>
          <w:rFonts w:eastAsia="Calibri"/>
        </w:rPr>
        <w:t xml:space="preserve">the </w:t>
      </w:r>
      <w:r>
        <w:rPr>
          <w:rFonts w:eastAsia="Calibri"/>
        </w:rPr>
        <w:t>revenue requirement used to calculate the water rates that are the subject of this appeal.</w:t>
      </w:r>
    </w:p>
    <w:p w14:paraId="7263D253" w14:textId="77777777" w:rsidR="00F10774" w:rsidRPr="00F10774" w:rsidRDefault="00F10774" w:rsidP="00F10774">
      <w:pPr>
        <w:pStyle w:val="ListParagraph"/>
        <w:numPr>
          <w:ilvl w:val="0"/>
          <w:numId w:val="0"/>
        </w:numPr>
        <w:ind w:left="720"/>
        <w:rPr>
          <w:u w:val="single"/>
        </w:rPr>
      </w:pPr>
    </w:p>
    <w:p w14:paraId="347EB973" w14:textId="5E054ACB" w:rsidR="00E43EDB" w:rsidRPr="00F10774" w:rsidRDefault="00E43EDB" w:rsidP="00054033">
      <w:pPr>
        <w:pStyle w:val="ListParagraph"/>
        <w:numPr>
          <w:ilvl w:val="0"/>
          <w:numId w:val="29"/>
        </w:numPr>
        <w:ind w:left="1440" w:hanging="1440"/>
        <w:jc w:val="both"/>
        <w:rPr>
          <w:u w:val="single"/>
        </w:rPr>
      </w:pPr>
      <w:r w:rsidRPr="007B5727">
        <w:rPr>
          <w:rFonts w:eastAsia="Calibri"/>
        </w:rPr>
        <w:t>P</w:t>
      </w:r>
      <w:r>
        <w:rPr>
          <w:rFonts w:eastAsia="Calibri"/>
        </w:rPr>
        <w:t>lease p</w:t>
      </w:r>
      <w:r w:rsidRPr="007B5727">
        <w:rPr>
          <w:rFonts w:eastAsia="Calibri"/>
        </w:rPr>
        <w:t xml:space="preserve">rovide </w:t>
      </w:r>
      <w:r>
        <w:rPr>
          <w:rFonts w:eastAsia="Calibri"/>
        </w:rPr>
        <w:t>Northampton’s</w:t>
      </w:r>
      <w:r w:rsidRPr="007B5727">
        <w:rPr>
          <w:rFonts w:eastAsia="Calibri"/>
        </w:rPr>
        <w:t xml:space="preserve"> total water customer count by meter size and class of customer, if any (</w:t>
      </w:r>
      <w:proofErr w:type="gramStart"/>
      <w:r w:rsidRPr="007B5727">
        <w:rPr>
          <w:rFonts w:eastAsia="Calibri"/>
        </w:rPr>
        <w:t>e.g.</w:t>
      </w:r>
      <w:proofErr w:type="gramEnd"/>
      <w:r w:rsidRPr="007B5727">
        <w:rPr>
          <w:rFonts w:eastAsia="Calibri"/>
        </w:rPr>
        <w:t xml:space="preserve"> retail, wholesale, residential, etc.)</w:t>
      </w:r>
      <w:r>
        <w:rPr>
          <w:rFonts w:eastAsia="Calibri"/>
        </w:rPr>
        <w:t xml:space="preserve"> at the time the water rates that are the subject of this appeal were adopted.</w:t>
      </w:r>
    </w:p>
    <w:p w14:paraId="50C13663" w14:textId="77777777" w:rsidR="00F10774" w:rsidRPr="00F10774" w:rsidRDefault="00F10774" w:rsidP="00F10774">
      <w:pPr>
        <w:pStyle w:val="ListParagraph"/>
        <w:numPr>
          <w:ilvl w:val="0"/>
          <w:numId w:val="0"/>
        </w:numPr>
        <w:ind w:left="720"/>
        <w:rPr>
          <w:u w:val="single"/>
        </w:rPr>
      </w:pPr>
    </w:p>
    <w:p w14:paraId="6A04E698" w14:textId="24FCEC5F" w:rsidR="00F10774" w:rsidRPr="00F10774" w:rsidRDefault="00E43EDB" w:rsidP="00F10774">
      <w:pPr>
        <w:pStyle w:val="ListParagraph"/>
        <w:numPr>
          <w:ilvl w:val="0"/>
          <w:numId w:val="29"/>
        </w:numPr>
        <w:ind w:left="1440" w:hanging="1440"/>
        <w:jc w:val="both"/>
        <w:rPr>
          <w:u w:val="single"/>
        </w:rPr>
      </w:pPr>
      <w:r>
        <w:rPr>
          <w:rFonts w:eastAsia="Calibri"/>
        </w:rPr>
        <w:t>P</w:t>
      </w:r>
      <w:r w:rsidRPr="007B5727">
        <w:rPr>
          <w:rFonts w:eastAsia="Calibri"/>
        </w:rPr>
        <w:t xml:space="preserve">lease provide the names and job titles of employees working for </w:t>
      </w:r>
      <w:r>
        <w:rPr>
          <w:rFonts w:eastAsia="Calibri"/>
        </w:rPr>
        <w:t>Northampton</w:t>
      </w:r>
      <w:r w:rsidRPr="007B5727">
        <w:rPr>
          <w:rFonts w:eastAsia="Calibri"/>
        </w:rPr>
        <w:t xml:space="preserve"> and provide the following information by employee</w:t>
      </w:r>
      <w:r>
        <w:rPr>
          <w:rFonts w:eastAsia="Calibri"/>
        </w:rPr>
        <w:t>:</w:t>
      </w:r>
    </w:p>
    <w:p w14:paraId="376BB1E3" w14:textId="50210680" w:rsidR="00F10774" w:rsidRPr="00F10774" w:rsidRDefault="00F10774" w:rsidP="00F10774">
      <w:pPr>
        <w:pStyle w:val="ListParagraph"/>
        <w:numPr>
          <w:ilvl w:val="0"/>
          <w:numId w:val="33"/>
        </w:numPr>
        <w:jc w:val="both"/>
        <w:rPr>
          <w:u w:val="single"/>
        </w:rPr>
      </w:pPr>
      <w:r w:rsidRPr="00E51F91">
        <w:rPr>
          <w:rFonts w:eastAsia="Calibri"/>
        </w:rPr>
        <w:t>hire date and termination date (if applicable</w:t>
      </w:r>
      <w:proofErr w:type="gramStart"/>
      <w:r>
        <w:rPr>
          <w:rFonts w:eastAsia="Calibri"/>
        </w:rPr>
        <w:t>);</w:t>
      </w:r>
      <w:proofErr w:type="gramEnd"/>
    </w:p>
    <w:p w14:paraId="7E847F8A" w14:textId="4F9164EF" w:rsidR="00F10774" w:rsidRPr="00F10774" w:rsidRDefault="00F10774" w:rsidP="00F10774">
      <w:pPr>
        <w:pStyle w:val="ListParagraph"/>
        <w:numPr>
          <w:ilvl w:val="0"/>
          <w:numId w:val="33"/>
        </w:numPr>
        <w:jc w:val="both"/>
        <w:rPr>
          <w:u w:val="single"/>
        </w:rPr>
      </w:pPr>
      <w:r w:rsidRPr="00E51F91">
        <w:rPr>
          <w:rFonts w:eastAsia="Calibri"/>
        </w:rPr>
        <w:t xml:space="preserve">total number of hours worked per week for </w:t>
      </w:r>
      <w:proofErr w:type="gramStart"/>
      <w:r w:rsidRPr="00E51F91">
        <w:rPr>
          <w:rFonts w:eastAsia="Calibri"/>
        </w:rPr>
        <w:t>water</w:t>
      </w:r>
      <w:r>
        <w:rPr>
          <w:rFonts w:eastAsia="Calibri"/>
        </w:rPr>
        <w:t>;</w:t>
      </w:r>
      <w:proofErr w:type="gramEnd"/>
    </w:p>
    <w:p w14:paraId="24CE861C" w14:textId="60441036" w:rsidR="00F10774" w:rsidRPr="00F10774" w:rsidRDefault="00F10774" w:rsidP="00F10774">
      <w:pPr>
        <w:pStyle w:val="ListParagraph"/>
        <w:numPr>
          <w:ilvl w:val="0"/>
          <w:numId w:val="33"/>
        </w:numPr>
        <w:jc w:val="both"/>
        <w:rPr>
          <w:u w:val="single"/>
        </w:rPr>
      </w:pPr>
      <w:r>
        <w:rPr>
          <w:rFonts w:eastAsia="Calibri"/>
        </w:rPr>
        <w:t xml:space="preserve">whether the employee is salaried or paid </w:t>
      </w:r>
      <w:proofErr w:type="gramStart"/>
      <w:r>
        <w:rPr>
          <w:rFonts w:eastAsia="Calibri"/>
        </w:rPr>
        <w:t>hourly;</w:t>
      </w:r>
      <w:proofErr w:type="gramEnd"/>
    </w:p>
    <w:p w14:paraId="556F7844" w14:textId="53A4CAED" w:rsidR="00F10774" w:rsidRPr="00F10774" w:rsidRDefault="00F10774" w:rsidP="00F10774">
      <w:pPr>
        <w:pStyle w:val="ListParagraph"/>
        <w:numPr>
          <w:ilvl w:val="0"/>
          <w:numId w:val="33"/>
        </w:numPr>
        <w:jc w:val="both"/>
        <w:rPr>
          <w:u w:val="single"/>
        </w:rPr>
      </w:pPr>
      <w:r>
        <w:rPr>
          <w:rFonts w:eastAsia="Calibri"/>
        </w:rPr>
        <w:t xml:space="preserve">copies of test year as well as calendar year 2022 and 2023 Federal Forms W-2 for each employe claimed in the cost of </w:t>
      </w:r>
      <w:proofErr w:type="gramStart"/>
      <w:r>
        <w:rPr>
          <w:rFonts w:eastAsia="Calibri"/>
        </w:rPr>
        <w:t>service;</w:t>
      </w:r>
      <w:proofErr w:type="gramEnd"/>
    </w:p>
    <w:p w14:paraId="352C2AD3" w14:textId="78909B37" w:rsidR="00F10774" w:rsidRPr="00F10774" w:rsidRDefault="00F10774" w:rsidP="00F10774">
      <w:pPr>
        <w:pStyle w:val="ListParagraph"/>
        <w:numPr>
          <w:ilvl w:val="0"/>
          <w:numId w:val="33"/>
        </w:numPr>
        <w:jc w:val="both"/>
        <w:rPr>
          <w:u w:val="single"/>
        </w:rPr>
      </w:pPr>
      <w:r w:rsidRPr="00267C2B">
        <w:rPr>
          <w:rFonts w:eastAsia="Calibri"/>
        </w:rPr>
        <w:lastRenderedPageBreak/>
        <w:t xml:space="preserve">for salaried employees, provide </w:t>
      </w:r>
      <w:r>
        <w:rPr>
          <w:rFonts w:eastAsia="Calibri"/>
        </w:rPr>
        <w:t xml:space="preserve">the </w:t>
      </w:r>
      <w:r w:rsidRPr="00267C2B">
        <w:rPr>
          <w:rFonts w:eastAsia="Calibri"/>
        </w:rPr>
        <w:t>annual salar</w:t>
      </w:r>
      <w:r>
        <w:rPr>
          <w:rFonts w:eastAsia="Calibri"/>
        </w:rPr>
        <w:t>y</w:t>
      </w:r>
      <w:r w:rsidRPr="00267C2B">
        <w:rPr>
          <w:rFonts w:eastAsia="Calibri"/>
        </w:rPr>
        <w:t>, and for employees paid by the hour, provide the hourly wage amounts;</w:t>
      </w:r>
      <w:r>
        <w:rPr>
          <w:rFonts w:eastAsia="Calibri"/>
        </w:rPr>
        <w:t xml:space="preserve"> and</w:t>
      </w:r>
    </w:p>
    <w:p w14:paraId="27B36FF2" w14:textId="497488CC" w:rsidR="00F10774" w:rsidRPr="00F10774" w:rsidRDefault="00F10774" w:rsidP="00F10774">
      <w:pPr>
        <w:pStyle w:val="ListParagraph"/>
        <w:numPr>
          <w:ilvl w:val="0"/>
          <w:numId w:val="33"/>
        </w:numPr>
        <w:jc w:val="both"/>
        <w:rPr>
          <w:u w:val="single"/>
        </w:rPr>
      </w:pPr>
      <w:r w:rsidRPr="00267C2B">
        <w:rPr>
          <w:rFonts w:eastAsia="Calibri"/>
        </w:rPr>
        <w:t>job description</w:t>
      </w:r>
      <w:r>
        <w:rPr>
          <w:rFonts w:eastAsia="Calibri"/>
        </w:rPr>
        <w:t>,</w:t>
      </w:r>
      <w:r w:rsidRPr="00267C2B">
        <w:rPr>
          <w:rFonts w:eastAsia="Calibri"/>
        </w:rPr>
        <w:t xml:space="preserve"> including the duties performed by each staff member</w:t>
      </w:r>
      <w:r>
        <w:rPr>
          <w:rFonts w:eastAsia="Calibri"/>
        </w:rPr>
        <w:t>.</w:t>
      </w:r>
    </w:p>
    <w:p w14:paraId="3A1FC95D" w14:textId="77777777" w:rsidR="00F10774" w:rsidRPr="00E43EDB" w:rsidRDefault="00F10774" w:rsidP="00F10774">
      <w:pPr>
        <w:pStyle w:val="ListParagraph"/>
        <w:numPr>
          <w:ilvl w:val="0"/>
          <w:numId w:val="0"/>
        </w:numPr>
        <w:ind w:left="2160"/>
        <w:jc w:val="both"/>
        <w:rPr>
          <w:u w:val="single"/>
        </w:rPr>
      </w:pPr>
    </w:p>
    <w:p w14:paraId="2C3064A8" w14:textId="0FFF9E66" w:rsidR="00E43EDB" w:rsidRPr="00F10774" w:rsidRDefault="00E43EDB" w:rsidP="00054033">
      <w:pPr>
        <w:pStyle w:val="ListParagraph"/>
        <w:numPr>
          <w:ilvl w:val="0"/>
          <w:numId w:val="29"/>
        </w:numPr>
        <w:ind w:left="1440" w:hanging="1440"/>
        <w:jc w:val="both"/>
        <w:rPr>
          <w:u w:val="single"/>
        </w:rPr>
      </w:pPr>
      <w:r w:rsidRPr="00E74EEF">
        <w:rPr>
          <w:rFonts w:eastAsia="Calibri"/>
        </w:rPr>
        <w:t>For laborers and professional staff hired under contract t</w:t>
      </w:r>
      <w:r>
        <w:rPr>
          <w:rFonts w:eastAsia="Calibri"/>
        </w:rPr>
        <w:t>o</w:t>
      </w:r>
      <w:r w:rsidRPr="00E74EEF">
        <w:rPr>
          <w:rFonts w:eastAsia="Calibri"/>
        </w:rPr>
        <w:t xml:space="preserve"> provide services for </w:t>
      </w:r>
      <w:r>
        <w:rPr>
          <w:rFonts w:eastAsia="Calibri"/>
        </w:rPr>
        <w:t>Northampton</w:t>
      </w:r>
      <w:r w:rsidRPr="00E74EEF">
        <w:rPr>
          <w:rFonts w:eastAsia="Calibri"/>
        </w:rPr>
        <w:t>, please provide the following</w:t>
      </w:r>
      <w:r>
        <w:rPr>
          <w:rFonts w:eastAsia="Calibri"/>
        </w:rPr>
        <w:t>:</w:t>
      </w:r>
    </w:p>
    <w:p w14:paraId="17A5667B" w14:textId="4614B64E" w:rsidR="00F10774" w:rsidRPr="00F10774" w:rsidRDefault="00F10774" w:rsidP="00F10774">
      <w:pPr>
        <w:pStyle w:val="ListParagraph"/>
        <w:numPr>
          <w:ilvl w:val="0"/>
          <w:numId w:val="32"/>
        </w:numPr>
        <w:jc w:val="both"/>
        <w:rPr>
          <w:u w:val="single"/>
        </w:rPr>
      </w:pPr>
      <w:r w:rsidRPr="00E74EEF">
        <w:rPr>
          <w:rFonts w:eastAsia="Calibri"/>
        </w:rPr>
        <w:t xml:space="preserve">copy of the contract for each laborer and/or professional staff </w:t>
      </w:r>
      <w:proofErr w:type="gramStart"/>
      <w:r w:rsidRPr="00E74EEF">
        <w:rPr>
          <w:rFonts w:eastAsia="Calibri"/>
        </w:rPr>
        <w:t>member</w:t>
      </w:r>
      <w:r>
        <w:rPr>
          <w:rFonts w:eastAsia="Calibri"/>
        </w:rPr>
        <w:t>;</w:t>
      </w:r>
      <w:proofErr w:type="gramEnd"/>
    </w:p>
    <w:p w14:paraId="31264303" w14:textId="6E5CFBE0" w:rsidR="00F10774" w:rsidRPr="00F10774" w:rsidRDefault="00F10774" w:rsidP="00F10774">
      <w:pPr>
        <w:pStyle w:val="ListParagraph"/>
        <w:numPr>
          <w:ilvl w:val="0"/>
          <w:numId w:val="32"/>
        </w:numPr>
        <w:jc w:val="both"/>
        <w:rPr>
          <w:u w:val="single"/>
        </w:rPr>
      </w:pPr>
      <w:r w:rsidRPr="00766E04">
        <w:rPr>
          <w:rFonts w:eastAsia="Calibri"/>
        </w:rPr>
        <w:t xml:space="preserve">name, job title and job description of each </w:t>
      </w:r>
      <w:proofErr w:type="gramStart"/>
      <w:r w:rsidRPr="00766E04">
        <w:rPr>
          <w:rFonts w:eastAsia="Calibri"/>
        </w:rPr>
        <w:t>contractor</w:t>
      </w:r>
      <w:r>
        <w:rPr>
          <w:rFonts w:eastAsia="Calibri"/>
        </w:rPr>
        <w:t>;</w:t>
      </w:r>
      <w:proofErr w:type="gramEnd"/>
    </w:p>
    <w:p w14:paraId="731DBF61" w14:textId="04AC4401" w:rsidR="00F10774" w:rsidRPr="00F10774" w:rsidRDefault="00F10774" w:rsidP="00F10774">
      <w:pPr>
        <w:pStyle w:val="ListParagraph"/>
        <w:numPr>
          <w:ilvl w:val="0"/>
          <w:numId w:val="32"/>
        </w:numPr>
        <w:jc w:val="both"/>
        <w:rPr>
          <w:u w:val="single"/>
        </w:rPr>
      </w:pPr>
      <w:r>
        <w:rPr>
          <w:rFonts w:eastAsia="Calibri"/>
        </w:rPr>
        <w:t xml:space="preserve">Federal forms 1099 for any contract labor </w:t>
      </w:r>
      <w:proofErr w:type="gramStart"/>
      <w:r>
        <w:rPr>
          <w:rFonts w:eastAsia="Calibri"/>
        </w:rPr>
        <w:t>claimed;</w:t>
      </w:r>
      <w:proofErr w:type="gramEnd"/>
    </w:p>
    <w:p w14:paraId="6E18908A" w14:textId="11FA1E3F" w:rsidR="00F10774" w:rsidRPr="00F10774" w:rsidRDefault="00F10774" w:rsidP="00F10774">
      <w:pPr>
        <w:pStyle w:val="ListParagraph"/>
        <w:numPr>
          <w:ilvl w:val="0"/>
          <w:numId w:val="32"/>
        </w:numPr>
        <w:jc w:val="both"/>
        <w:rPr>
          <w:u w:val="single"/>
        </w:rPr>
      </w:pPr>
      <w:r>
        <w:rPr>
          <w:rFonts w:eastAsia="Calibri"/>
        </w:rPr>
        <w:t xml:space="preserve">contract start </w:t>
      </w:r>
      <w:r w:rsidRPr="00766E04">
        <w:rPr>
          <w:rFonts w:eastAsia="Calibri"/>
        </w:rPr>
        <w:t xml:space="preserve">date and </w:t>
      </w:r>
      <w:r>
        <w:rPr>
          <w:rFonts w:eastAsia="Calibri"/>
        </w:rPr>
        <w:t>end</w:t>
      </w:r>
      <w:r w:rsidRPr="00766E04">
        <w:rPr>
          <w:rFonts w:eastAsia="Calibri"/>
        </w:rPr>
        <w:t xml:space="preserve"> date (if applicable);</w:t>
      </w:r>
      <w:r>
        <w:rPr>
          <w:rFonts w:eastAsia="Calibri"/>
        </w:rPr>
        <w:t xml:space="preserve"> and</w:t>
      </w:r>
    </w:p>
    <w:p w14:paraId="61AC72F9" w14:textId="5F3E000E" w:rsidR="00F10774" w:rsidRPr="00F10774" w:rsidRDefault="00F10774" w:rsidP="00F10774">
      <w:pPr>
        <w:pStyle w:val="ListParagraph"/>
        <w:numPr>
          <w:ilvl w:val="0"/>
          <w:numId w:val="32"/>
        </w:numPr>
        <w:jc w:val="both"/>
        <w:rPr>
          <w:u w:val="single"/>
        </w:rPr>
      </w:pPr>
      <w:r w:rsidRPr="00766E04">
        <w:rPr>
          <w:rFonts w:eastAsia="Calibri"/>
        </w:rPr>
        <w:t xml:space="preserve">if the contract includes services for other functions of </w:t>
      </w:r>
      <w:r>
        <w:rPr>
          <w:rFonts w:eastAsia="Calibri"/>
        </w:rPr>
        <w:t>Northampton</w:t>
      </w:r>
      <w:r w:rsidRPr="00766E04">
        <w:rPr>
          <w:rFonts w:eastAsia="Calibri"/>
        </w:rPr>
        <w:t xml:space="preserve"> outside of the</w:t>
      </w:r>
      <w:r>
        <w:rPr>
          <w:rFonts w:eastAsia="Calibri"/>
        </w:rPr>
        <w:t xml:space="preserve"> provision of</w:t>
      </w:r>
      <w:r w:rsidRPr="00766E04">
        <w:rPr>
          <w:rFonts w:eastAsia="Calibri"/>
        </w:rPr>
        <w:t xml:space="preserve"> water </w:t>
      </w:r>
      <w:r>
        <w:rPr>
          <w:rFonts w:eastAsia="Calibri"/>
        </w:rPr>
        <w:t>and sewer service</w:t>
      </w:r>
      <w:r w:rsidRPr="00766E04">
        <w:rPr>
          <w:rFonts w:eastAsia="Calibri"/>
        </w:rPr>
        <w:t>, please specify what portion of the contract applies to water and include the annual contract amount paid for water contract services</w:t>
      </w:r>
      <w:r>
        <w:rPr>
          <w:rFonts w:eastAsia="Calibri"/>
        </w:rPr>
        <w:t>.</w:t>
      </w:r>
    </w:p>
    <w:p w14:paraId="00C1AE46" w14:textId="77777777" w:rsidR="00F10774" w:rsidRPr="00E43EDB" w:rsidRDefault="00F10774" w:rsidP="00F10774">
      <w:pPr>
        <w:pStyle w:val="ListParagraph"/>
        <w:numPr>
          <w:ilvl w:val="0"/>
          <w:numId w:val="0"/>
        </w:numPr>
        <w:ind w:left="2160"/>
        <w:jc w:val="both"/>
        <w:rPr>
          <w:u w:val="single"/>
        </w:rPr>
      </w:pPr>
    </w:p>
    <w:p w14:paraId="45408AC0" w14:textId="6062157E" w:rsidR="00E43EDB" w:rsidRPr="00F10774" w:rsidRDefault="00E43EDB" w:rsidP="00054033">
      <w:pPr>
        <w:pStyle w:val="ListParagraph"/>
        <w:numPr>
          <w:ilvl w:val="0"/>
          <w:numId w:val="29"/>
        </w:numPr>
        <w:ind w:left="1440" w:hanging="1440"/>
        <w:jc w:val="both"/>
        <w:rPr>
          <w:u w:val="single"/>
        </w:rPr>
      </w:pPr>
      <w:r w:rsidRPr="008242BF">
        <w:rPr>
          <w:szCs w:val="24"/>
        </w:rPr>
        <w:t xml:space="preserve">Please describe in detail the calculations used to determine the </w:t>
      </w:r>
      <w:r>
        <w:rPr>
          <w:szCs w:val="24"/>
        </w:rPr>
        <w:t>sewer</w:t>
      </w:r>
      <w:r w:rsidRPr="008242BF">
        <w:rPr>
          <w:szCs w:val="24"/>
        </w:rPr>
        <w:t xml:space="preserve"> rates </w:t>
      </w:r>
      <w:r>
        <w:rPr>
          <w:szCs w:val="24"/>
        </w:rPr>
        <w:t>that are the subject of this appeal.</w:t>
      </w:r>
    </w:p>
    <w:p w14:paraId="49F07337" w14:textId="77777777" w:rsidR="00F10774" w:rsidRPr="00E43EDB" w:rsidRDefault="00F10774" w:rsidP="00F10774">
      <w:pPr>
        <w:pStyle w:val="ListParagraph"/>
        <w:numPr>
          <w:ilvl w:val="0"/>
          <w:numId w:val="0"/>
        </w:numPr>
        <w:ind w:left="1440"/>
        <w:jc w:val="both"/>
        <w:rPr>
          <w:u w:val="single"/>
        </w:rPr>
      </w:pPr>
    </w:p>
    <w:p w14:paraId="6DE519B6" w14:textId="6F59EF5B" w:rsidR="00E43EDB" w:rsidRPr="00F10774" w:rsidRDefault="00E43EDB" w:rsidP="00054033">
      <w:pPr>
        <w:pStyle w:val="ListParagraph"/>
        <w:numPr>
          <w:ilvl w:val="0"/>
          <w:numId w:val="29"/>
        </w:numPr>
        <w:ind w:left="1440" w:hanging="1440"/>
        <w:jc w:val="both"/>
        <w:rPr>
          <w:u w:val="single"/>
        </w:rPr>
      </w:pPr>
      <w:r>
        <w:rPr>
          <w:rFonts w:eastAsia="Calibri"/>
        </w:rPr>
        <w:t>Please provide the revenue requirement, in native format with all formulae intact, that was used to calculate the sewer rates that are the subject of this appeal.</w:t>
      </w:r>
    </w:p>
    <w:p w14:paraId="72BBC263" w14:textId="77777777" w:rsidR="00F10774" w:rsidRPr="00F10774" w:rsidRDefault="00F10774" w:rsidP="00F10774">
      <w:pPr>
        <w:pStyle w:val="ListParagraph"/>
        <w:numPr>
          <w:ilvl w:val="0"/>
          <w:numId w:val="0"/>
        </w:numPr>
        <w:ind w:left="720"/>
        <w:rPr>
          <w:u w:val="single"/>
        </w:rPr>
      </w:pPr>
    </w:p>
    <w:p w14:paraId="0A7BEBE2" w14:textId="28B358A9" w:rsidR="00E43EDB" w:rsidRPr="00F10774" w:rsidRDefault="00E43EDB" w:rsidP="00054033">
      <w:pPr>
        <w:pStyle w:val="ListParagraph"/>
        <w:numPr>
          <w:ilvl w:val="0"/>
          <w:numId w:val="29"/>
        </w:numPr>
        <w:ind w:left="1440" w:hanging="1440"/>
        <w:jc w:val="both"/>
        <w:rPr>
          <w:u w:val="single"/>
        </w:rPr>
      </w:pPr>
      <w:r>
        <w:rPr>
          <w:szCs w:val="24"/>
        </w:rPr>
        <w:t>Please i</w:t>
      </w:r>
      <w:r w:rsidRPr="008242BF">
        <w:rPr>
          <w:szCs w:val="24"/>
        </w:rPr>
        <w:t xml:space="preserve">dentify the individual expenses that comprise the </w:t>
      </w:r>
      <w:r w:rsidRPr="00D3591A">
        <w:rPr>
          <w:rFonts w:eastAsia="Calibri"/>
        </w:rPr>
        <w:t xml:space="preserve">revenue requirement that was used to calculate the </w:t>
      </w:r>
      <w:r>
        <w:rPr>
          <w:rFonts w:eastAsia="Calibri"/>
        </w:rPr>
        <w:t>sewer</w:t>
      </w:r>
      <w:r w:rsidRPr="00D3591A">
        <w:rPr>
          <w:rFonts w:eastAsia="Calibri"/>
        </w:rPr>
        <w:t xml:space="preserve"> rates that are the subject of this appeal</w:t>
      </w:r>
      <w:r>
        <w:rPr>
          <w:rFonts w:eastAsia="Calibri"/>
        </w:rPr>
        <w:t>.</w:t>
      </w:r>
    </w:p>
    <w:p w14:paraId="5E96A24B" w14:textId="77777777" w:rsidR="00F10774" w:rsidRPr="00F10774" w:rsidRDefault="00F10774" w:rsidP="00F10774">
      <w:pPr>
        <w:pStyle w:val="ListParagraph"/>
        <w:numPr>
          <w:ilvl w:val="0"/>
          <w:numId w:val="0"/>
        </w:numPr>
        <w:ind w:left="720"/>
        <w:rPr>
          <w:u w:val="single"/>
        </w:rPr>
      </w:pPr>
    </w:p>
    <w:p w14:paraId="2636AE4F" w14:textId="1CF08D4A" w:rsidR="00E43EDB" w:rsidRPr="00F10774" w:rsidRDefault="00E43EDB" w:rsidP="00054033">
      <w:pPr>
        <w:pStyle w:val="ListParagraph"/>
        <w:numPr>
          <w:ilvl w:val="0"/>
          <w:numId w:val="29"/>
        </w:numPr>
        <w:ind w:left="1440" w:hanging="1440"/>
        <w:jc w:val="both"/>
        <w:rPr>
          <w:u w:val="single"/>
        </w:rPr>
      </w:pPr>
      <w:r w:rsidRPr="008242BF">
        <w:rPr>
          <w:rFonts w:eastAsia="Calibri"/>
        </w:rPr>
        <w:t>P</w:t>
      </w:r>
      <w:r>
        <w:rPr>
          <w:rFonts w:eastAsia="Calibri"/>
        </w:rPr>
        <w:t>lease p</w:t>
      </w:r>
      <w:r w:rsidRPr="008242BF">
        <w:rPr>
          <w:rFonts w:eastAsia="Calibri"/>
        </w:rPr>
        <w:t xml:space="preserve">rovide </w:t>
      </w:r>
      <w:r>
        <w:rPr>
          <w:rFonts w:eastAsia="Calibri"/>
        </w:rPr>
        <w:t xml:space="preserve">all </w:t>
      </w:r>
      <w:r w:rsidRPr="008242BF">
        <w:rPr>
          <w:rFonts w:eastAsia="Calibri"/>
        </w:rPr>
        <w:t>documentation</w:t>
      </w:r>
      <w:r>
        <w:rPr>
          <w:rFonts w:eastAsia="Calibri"/>
        </w:rPr>
        <w:t>,</w:t>
      </w:r>
      <w:r w:rsidRPr="008242BF">
        <w:rPr>
          <w:rFonts w:eastAsia="Calibri"/>
        </w:rPr>
        <w:t xml:space="preserve"> </w:t>
      </w:r>
      <w:r>
        <w:rPr>
          <w:rFonts w:eastAsia="Calibri"/>
        </w:rPr>
        <w:t xml:space="preserve">such as general ledgers, approved budgets, contracts for services, invoices, etc. </w:t>
      </w:r>
      <w:r w:rsidRPr="008242BF">
        <w:rPr>
          <w:rFonts w:eastAsia="Calibri"/>
        </w:rPr>
        <w:t>supporting the</w:t>
      </w:r>
      <w:r>
        <w:rPr>
          <w:rFonts w:eastAsia="Calibri"/>
        </w:rPr>
        <w:t xml:space="preserve"> </w:t>
      </w:r>
      <w:r w:rsidRPr="008242BF">
        <w:rPr>
          <w:rFonts w:eastAsia="Calibri"/>
        </w:rPr>
        <w:t xml:space="preserve">expenses </w:t>
      </w:r>
      <w:r>
        <w:rPr>
          <w:rFonts w:eastAsia="Calibri"/>
        </w:rPr>
        <w:t xml:space="preserve">included in </w:t>
      </w:r>
      <w:r w:rsidRPr="008242BF">
        <w:rPr>
          <w:rFonts w:eastAsia="Calibri"/>
        </w:rPr>
        <w:t xml:space="preserve">the </w:t>
      </w:r>
      <w:r>
        <w:rPr>
          <w:rFonts w:eastAsia="Calibri"/>
        </w:rPr>
        <w:t>revenue requirement used to calculate the sewer rates that are the subject of this appeal.</w:t>
      </w:r>
    </w:p>
    <w:p w14:paraId="30274326" w14:textId="77777777" w:rsidR="00F10774" w:rsidRPr="00F10774" w:rsidRDefault="00F10774" w:rsidP="00F10774">
      <w:pPr>
        <w:pStyle w:val="ListParagraph"/>
        <w:numPr>
          <w:ilvl w:val="0"/>
          <w:numId w:val="0"/>
        </w:numPr>
        <w:ind w:left="720"/>
        <w:rPr>
          <w:u w:val="single"/>
        </w:rPr>
      </w:pPr>
    </w:p>
    <w:p w14:paraId="020EE361" w14:textId="3BC18F34" w:rsidR="00E43EDB" w:rsidRPr="00F10774" w:rsidRDefault="00E43EDB" w:rsidP="00054033">
      <w:pPr>
        <w:pStyle w:val="ListParagraph"/>
        <w:numPr>
          <w:ilvl w:val="0"/>
          <w:numId w:val="29"/>
        </w:numPr>
        <w:ind w:left="1440" w:hanging="1440"/>
        <w:jc w:val="both"/>
        <w:rPr>
          <w:u w:val="single"/>
        </w:rPr>
      </w:pPr>
      <w:r w:rsidRPr="007B5727">
        <w:rPr>
          <w:rFonts w:eastAsia="Calibri"/>
        </w:rPr>
        <w:t>P</w:t>
      </w:r>
      <w:r>
        <w:rPr>
          <w:rFonts w:eastAsia="Calibri"/>
        </w:rPr>
        <w:t>lease p</w:t>
      </w:r>
      <w:r w:rsidRPr="007B5727">
        <w:rPr>
          <w:rFonts w:eastAsia="Calibri"/>
        </w:rPr>
        <w:t xml:space="preserve">rovide </w:t>
      </w:r>
      <w:r>
        <w:rPr>
          <w:rFonts w:eastAsia="Calibri"/>
        </w:rPr>
        <w:t>Northampton’s</w:t>
      </w:r>
      <w:r w:rsidRPr="007B5727">
        <w:rPr>
          <w:rFonts w:eastAsia="Calibri"/>
        </w:rPr>
        <w:t xml:space="preserve"> total </w:t>
      </w:r>
      <w:r>
        <w:rPr>
          <w:rFonts w:eastAsia="Calibri"/>
        </w:rPr>
        <w:t>sewer</w:t>
      </w:r>
      <w:r w:rsidRPr="007B5727">
        <w:rPr>
          <w:rFonts w:eastAsia="Calibri"/>
        </w:rPr>
        <w:t xml:space="preserve"> customer count by meter size and class of customer, if any (</w:t>
      </w:r>
      <w:proofErr w:type="gramStart"/>
      <w:r w:rsidRPr="007B5727">
        <w:rPr>
          <w:rFonts w:eastAsia="Calibri"/>
        </w:rPr>
        <w:t>e.g.</w:t>
      </w:r>
      <w:proofErr w:type="gramEnd"/>
      <w:r w:rsidRPr="007B5727">
        <w:rPr>
          <w:rFonts w:eastAsia="Calibri"/>
        </w:rPr>
        <w:t xml:space="preserve"> retail, wholesale, residential, etc.)</w:t>
      </w:r>
      <w:r>
        <w:rPr>
          <w:rFonts w:eastAsia="Calibri"/>
        </w:rPr>
        <w:t xml:space="preserve"> at the time the water rates that are the subject of this appeal were adopted.</w:t>
      </w:r>
    </w:p>
    <w:p w14:paraId="594CEF4D" w14:textId="77777777" w:rsidR="00F10774" w:rsidRPr="00F10774" w:rsidRDefault="00F10774" w:rsidP="00F10774">
      <w:pPr>
        <w:pStyle w:val="ListParagraph"/>
        <w:numPr>
          <w:ilvl w:val="0"/>
          <w:numId w:val="0"/>
        </w:numPr>
        <w:ind w:left="720"/>
        <w:rPr>
          <w:u w:val="single"/>
        </w:rPr>
      </w:pPr>
    </w:p>
    <w:p w14:paraId="02BB078F" w14:textId="02E4C6B7" w:rsidR="00E43EDB" w:rsidRPr="00F10774" w:rsidRDefault="00E43EDB" w:rsidP="00054033">
      <w:pPr>
        <w:pStyle w:val="ListParagraph"/>
        <w:numPr>
          <w:ilvl w:val="0"/>
          <w:numId w:val="29"/>
        </w:numPr>
        <w:ind w:left="1440" w:hanging="1440"/>
        <w:jc w:val="both"/>
        <w:rPr>
          <w:u w:val="single"/>
        </w:rPr>
      </w:pPr>
      <w:r>
        <w:rPr>
          <w:rFonts w:eastAsia="Calibri"/>
        </w:rPr>
        <w:t>For any expenses that are not exclusively incurred to provide either water or sewer service, please explain how Northampton allocated these expenses between the revenue requirement used to calculate the appealed water rates and the revenue requirement used to calculate the appealed sewer rates.</w:t>
      </w:r>
    </w:p>
    <w:p w14:paraId="333A5CD7" w14:textId="77777777" w:rsidR="00F10774" w:rsidRPr="00F10774" w:rsidRDefault="00F10774" w:rsidP="00F10774">
      <w:pPr>
        <w:pStyle w:val="ListParagraph"/>
        <w:numPr>
          <w:ilvl w:val="0"/>
          <w:numId w:val="0"/>
        </w:numPr>
        <w:ind w:left="720"/>
        <w:rPr>
          <w:u w:val="single"/>
        </w:rPr>
      </w:pPr>
    </w:p>
    <w:p w14:paraId="53DB99CA" w14:textId="72F39E53" w:rsidR="00E43EDB" w:rsidRPr="00F10774" w:rsidRDefault="00E43EDB" w:rsidP="00054033">
      <w:pPr>
        <w:pStyle w:val="ListParagraph"/>
        <w:numPr>
          <w:ilvl w:val="0"/>
          <w:numId w:val="29"/>
        </w:numPr>
        <w:ind w:left="1440" w:hanging="1440"/>
        <w:jc w:val="both"/>
        <w:rPr>
          <w:u w:val="single"/>
        </w:rPr>
      </w:pPr>
      <w:r w:rsidRPr="00510F07">
        <w:rPr>
          <w:rFonts w:eastAsia="Calibri"/>
        </w:rPr>
        <w:t>P</w:t>
      </w:r>
      <w:r>
        <w:rPr>
          <w:rFonts w:eastAsia="Calibri"/>
        </w:rPr>
        <w:t>lease p</w:t>
      </w:r>
      <w:r w:rsidRPr="00510F07">
        <w:rPr>
          <w:rFonts w:eastAsia="Calibri"/>
        </w:rPr>
        <w:t>rovide a copy of the budget</w:t>
      </w:r>
      <w:r>
        <w:rPr>
          <w:rFonts w:eastAsia="Calibri"/>
        </w:rPr>
        <w:t xml:space="preserve"> that was in effect </w:t>
      </w:r>
      <w:r w:rsidRPr="00510F07">
        <w:rPr>
          <w:rFonts w:eastAsia="Calibri"/>
        </w:rPr>
        <w:t xml:space="preserve">at the time </w:t>
      </w:r>
      <w:r>
        <w:rPr>
          <w:rFonts w:eastAsia="Calibri"/>
        </w:rPr>
        <w:t xml:space="preserve">Northampton adopted the </w:t>
      </w:r>
      <w:r w:rsidRPr="00510F07">
        <w:rPr>
          <w:rFonts w:eastAsia="Calibri"/>
        </w:rPr>
        <w:t>rates that are the subject of this appeal</w:t>
      </w:r>
      <w:r>
        <w:rPr>
          <w:rFonts w:eastAsia="Calibri"/>
        </w:rPr>
        <w:t>.</w:t>
      </w:r>
    </w:p>
    <w:p w14:paraId="6B1684D6" w14:textId="77777777" w:rsidR="00F10774" w:rsidRPr="00F10774" w:rsidRDefault="00F10774" w:rsidP="00F10774">
      <w:pPr>
        <w:pStyle w:val="ListParagraph"/>
        <w:numPr>
          <w:ilvl w:val="0"/>
          <w:numId w:val="0"/>
        </w:numPr>
        <w:ind w:left="720"/>
        <w:rPr>
          <w:u w:val="single"/>
        </w:rPr>
      </w:pPr>
    </w:p>
    <w:p w14:paraId="39B7094A" w14:textId="4651E326" w:rsidR="00E43EDB" w:rsidRPr="00F10774" w:rsidRDefault="00E43EDB" w:rsidP="00054033">
      <w:pPr>
        <w:pStyle w:val="ListParagraph"/>
        <w:numPr>
          <w:ilvl w:val="0"/>
          <w:numId w:val="29"/>
        </w:numPr>
        <w:ind w:left="1440" w:hanging="1440"/>
        <w:jc w:val="both"/>
        <w:rPr>
          <w:u w:val="single"/>
        </w:rPr>
      </w:pPr>
      <w:r w:rsidRPr="002D4517">
        <w:rPr>
          <w:rFonts w:eastAsia="Calibri"/>
        </w:rPr>
        <w:t>P</w:t>
      </w:r>
      <w:r>
        <w:rPr>
          <w:rFonts w:eastAsia="Calibri"/>
        </w:rPr>
        <w:t>lease p</w:t>
      </w:r>
      <w:r w:rsidRPr="002D4517">
        <w:rPr>
          <w:rFonts w:eastAsia="Calibri"/>
        </w:rPr>
        <w:t>rovide a copy of historical budget information for the three years prior to the</w:t>
      </w:r>
      <w:r>
        <w:rPr>
          <w:rFonts w:eastAsia="Calibri"/>
        </w:rPr>
        <w:t xml:space="preserve"> year in which the</w:t>
      </w:r>
      <w:r w:rsidRPr="002D4517">
        <w:rPr>
          <w:rFonts w:eastAsia="Calibri"/>
        </w:rPr>
        <w:t xml:space="preserve"> rate</w:t>
      </w:r>
      <w:r>
        <w:rPr>
          <w:rFonts w:eastAsia="Calibri"/>
        </w:rPr>
        <w:t xml:space="preserve"> increases that are the subject of this appeal took effect.</w:t>
      </w:r>
    </w:p>
    <w:p w14:paraId="1D0FDC30" w14:textId="77777777" w:rsidR="00F10774" w:rsidRPr="00F10774" w:rsidRDefault="00F10774" w:rsidP="00F10774">
      <w:pPr>
        <w:pStyle w:val="ListParagraph"/>
        <w:numPr>
          <w:ilvl w:val="0"/>
          <w:numId w:val="0"/>
        </w:numPr>
        <w:ind w:left="720"/>
        <w:rPr>
          <w:u w:val="single"/>
        </w:rPr>
      </w:pPr>
    </w:p>
    <w:p w14:paraId="3A325C6F" w14:textId="429BA643" w:rsidR="00E43EDB" w:rsidRPr="00F10774" w:rsidRDefault="00E43EDB" w:rsidP="00054033">
      <w:pPr>
        <w:pStyle w:val="ListParagraph"/>
        <w:numPr>
          <w:ilvl w:val="0"/>
          <w:numId w:val="29"/>
        </w:numPr>
        <w:ind w:left="1440" w:hanging="1440"/>
        <w:jc w:val="both"/>
        <w:rPr>
          <w:u w:val="single"/>
        </w:rPr>
      </w:pPr>
      <w:r w:rsidRPr="004E190B">
        <w:rPr>
          <w:rFonts w:eastAsia="Calibri"/>
        </w:rPr>
        <w:t>P</w:t>
      </w:r>
      <w:r>
        <w:rPr>
          <w:rFonts w:eastAsia="Calibri"/>
        </w:rPr>
        <w:t>lease p</w:t>
      </w:r>
      <w:r w:rsidRPr="004E190B">
        <w:rPr>
          <w:rFonts w:eastAsia="Calibri"/>
        </w:rPr>
        <w:t xml:space="preserve">rovide </w:t>
      </w:r>
      <w:proofErr w:type="gramStart"/>
      <w:r w:rsidRPr="004E190B">
        <w:rPr>
          <w:rFonts w:eastAsia="Calibri"/>
        </w:rPr>
        <w:t>any and all</w:t>
      </w:r>
      <w:proofErr w:type="gramEnd"/>
      <w:r w:rsidRPr="004E190B">
        <w:rPr>
          <w:rFonts w:eastAsia="Calibri"/>
        </w:rPr>
        <w:t xml:space="preserve"> information </w:t>
      </w:r>
      <w:r>
        <w:rPr>
          <w:rFonts w:eastAsia="Calibri"/>
        </w:rPr>
        <w:t xml:space="preserve">not provided in response to the preceding requests for information </w:t>
      </w:r>
      <w:r w:rsidRPr="004E190B">
        <w:rPr>
          <w:rFonts w:eastAsia="Calibri"/>
        </w:rPr>
        <w:t xml:space="preserve">that was available to </w:t>
      </w:r>
      <w:r>
        <w:rPr>
          <w:rFonts w:eastAsia="Calibri"/>
        </w:rPr>
        <w:t>Northampton</w:t>
      </w:r>
      <w:r w:rsidRPr="004E190B">
        <w:rPr>
          <w:rFonts w:eastAsia="Calibri"/>
        </w:rPr>
        <w:t xml:space="preserve"> at the time that it made </w:t>
      </w:r>
      <w:r w:rsidRPr="004E190B">
        <w:rPr>
          <w:rFonts w:eastAsia="Calibri"/>
        </w:rPr>
        <w:lastRenderedPageBreak/>
        <w:t xml:space="preserve">the decision to change its </w:t>
      </w:r>
      <w:r>
        <w:rPr>
          <w:rFonts w:eastAsia="Calibri"/>
        </w:rPr>
        <w:t xml:space="preserve">water and sewer </w:t>
      </w:r>
      <w:r w:rsidRPr="004E190B">
        <w:rPr>
          <w:rFonts w:eastAsia="Calibri"/>
        </w:rPr>
        <w:t xml:space="preserve">rates and that was used to make the decision to change </w:t>
      </w:r>
      <w:r>
        <w:rPr>
          <w:rFonts w:eastAsia="Calibri"/>
        </w:rPr>
        <w:t xml:space="preserve">the </w:t>
      </w:r>
      <w:r w:rsidRPr="004E190B">
        <w:rPr>
          <w:rFonts w:eastAsia="Calibri"/>
        </w:rPr>
        <w:t xml:space="preserve">rates </w:t>
      </w:r>
      <w:r>
        <w:rPr>
          <w:rFonts w:eastAsia="Calibri"/>
        </w:rPr>
        <w:t>that</w:t>
      </w:r>
      <w:r w:rsidRPr="004E190B">
        <w:rPr>
          <w:rFonts w:eastAsia="Calibri"/>
        </w:rPr>
        <w:t xml:space="preserve"> are the subject of this appeal</w:t>
      </w:r>
      <w:r>
        <w:rPr>
          <w:rFonts w:eastAsia="Calibri"/>
        </w:rPr>
        <w:t>.</w:t>
      </w:r>
    </w:p>
    <w:p w14:paraId="7CD52B4D" w14:textId="77777777" w:rsidR="00F10774" w:rsidRPr="00F10774" w:rsidRDefault="00F10774" w:rsidP="00F10774">
      <w:pPr>
        <w:pStyle w:val="ListParagraph"/>
        <w:numPr>
          <w:ilvl w:val="0"/>
          <w:numId w:val="0"/>
        </w:numPr>
        <w:ind w:left="720"/>
        <w:rPr>
          <w:u w:val="single"/>
        </w:rPr>
      </w:pPr>
    </w:p>
    <w:p w14:paraId="65E9386F" w14:textId="433E4F8C" w:rsidR="00E43EDB" w:rsidRPr="00F10774" w:rsidRDefault="00E43EDB" w:rsidP="00054033">
      <w:pPr>
        <w:pStyle w:val="ListParagraph"/>
        <w:numPr>
          <w:ilvl w:val="0"/>
          <w:numId w:val="29"/>
        </w:numPr>
        <w:ind w:left="1440" w:hanging="1440"/>
        <w:jc w:val="both"/>
        <w:rPr>
          <w:u w:val="single"/>
        </w:rPr>
      </w:pPr>
      <w:r>
        <w:rPr>
          <w:rFonts w:eastAsia="Calibri"/>
        </w:rPr>
        <w:t>Please provide a copy of the Board order or other document approving the water and sewer rates that are the subject of this appeal.</w:t>
      </w:r>
    </w:p>
    <w:p w14:paraId="1B18A393" w14:textId="77777777" w:rsidR="00F10774" w:rsidRPr="00F10774" w:rsidRDefault="00F10774" w:rsidP="00F10774">
      <w:pPr>
        <w:pStyle w:val="ListParagraph"/>
        <w:numPr>
          <w:ilvl w:val="0"/>
          <w:numId w:val="0"/>
        </w:numPr>
        <w:ind w:left="720"/>
        <w:rPr>
          <w:u w:val="single"/>
        </w:rPr>
      </w:pPr>
    </w:p>
    <w:p w14:paraId="3814BC1E" w14:textId="7B5AFFC9" w:rsidR="00E43EDB" w:rsidRPr="00F10774" w:rsidRDefault="00E43EDB" w:rsidP="00054033">
      <w:pPr>
        <w:pStyle w:val="ListParagraph"/>
        <w:numPr>
          <w:ilvl w:val="0"/>
          <w:numId w:val="29"/>
        </w:numPr>
        <w:ind w:left="1440" w:hanging="1440"/>
        <w:jc w:val="both"/>
        <w:rPr>
          <w:u w:val="single"/>
        </w:rPr>
      </w:pPr>
      <w:r>
        <w:rPr>
          <w:rFonts w:eastAsia="Calibri"/>
        </w:rPr>
        <w:t>Please provide a copy of Northampton’s current tariff or other document stating its rates and service policies.</w:t>
      </w:r>
    </w:p>
    <w:p w14:paraId="687BFA4C" w14:textId="77777777" w:rsidR="00F10774" w:rsidRPr="00F10774" w:rsidRDefault="00F10774" w:rsidP="00F10774">
      <w:pPr>
        <w:pStyle w:val="ListParagraph"/>
        <w:numPr>
          <w:ilvl w:val="0"/>
          <w:numId w:val="0"/>
        </w:numPr>
        <w:ind w:left="720"/>
        <w:rPr>
          <w:u w:val="single"/>
        </w:rPr>
      </w:pPr>
    </w:p>
    <w:p w14:paraId="286B2956" w14:textId="4A08CC9B" w:rsidR="00E43EDB" w:rsidRPr="00F10774" w:rsidRDefault="00E43EDB" w:rsidP="00054033">
      <w:pPr>
        <w:pStyle w:val="ListParagraph"/>
        <w:numPr>
          <w:ilvl w:val="0"/>
          <w:numId w:val="29"/>
        </w:numPr>
        <w:ind w:left="1440" w:hanging="1440"/>
        <w:jc w:val="both"/>
        <w:rPr>
          <w:u w:val="single"/>
        </w:rPr>
      </w:pPr>
      <w:r>
        <w:rPr>
          <w:rFonts w:eastAsia="Calibri"/>
        </w:rPr>
        <w:t>Please identify the amount of legal expenses included in the water and sewer revenue requirements used to calculate the rates that are the subject of this appeal that are one-time expenses and explain why it is appropriate to recover these expenses annually through rates.</w:t>
      </w:r>
    </w:p>
    <w:p w14:paraId="09E988AF" w14:textId="77777777" w:rsidR="00F10774" w:rsidRPr="00F10774" w:rsidRDefault="00F10774" w:rsidP="00F10774">
      <w:pPr>
        <w:pStyle w:val="ListParagraph"/>
        <w:numPr>
          <w:ilvl w:val="0"/>
          <w:numId w:val="0"/>
        </w:numPr>
        <w:ind w:left="720"/>
        <w:rPr>
          <w:u w:val="single"/>
        </w:rPr>
      </w:pPr>
    </w:p>
    <w:p w14:paraId="23654D9A" w14:textId="307FA65B" w:rsidR="00E43EDB" w:rsidRPr="00F10774" w:rsidRDefault="00E43EDB" w:rsidP="00054033">
      <w:pPr>
        <w:pStyle w:val="ListParagraph"/>
        <w:numPr>
          <w:ilvl w:val="0"/>
          <w:numId w:val="29"/>
        </w:numPr>
        <w:ind w:left="1440" w:hanging="1440"/>
        <w:jc w:val="both"/>
        <w:rPr>
          <w:u w:val="single"/>
        </w:rPr>
      </w:pPr>
      <w:r w:rsidRPr="00FB284D">
        <w:t xml:space="preserve">Please provide all detailed invoices supporting any rate case expenses for which </w:t>
      </w:r>
      <w:r>
        <w:t xml:space="preserve">Northampton </w:t>
      </w:r>
      <w:r w:rsidRPr="00FB284D">
        <w:t>intends to request recovery due to this appeal. Invoices should include the name of the person providing the service, hourly billing rates, specific description of services performed during the time billed, and hours billed on each invoice</w:t>
      </w:r>
      <w:r>
        <w:t>.</w:t>
      </w:r>
    </w:p>
    <w:p w14:paraId="43352302" w14:textId="77777777" w:rsidR="00F10774" w:rsidRPr="00F10774" w:rsidRDefault="00F10774" w:rsidP="00F10774">
      <w:pPr>
        <w:pStyle w:val="ListParagraph"/>
        <w:numPr>
          <w:ilvl w:val="0"/>
          <w:numId w:val="0"/>
        </w:numPr>
        <w:ind w:left="720"/>
        <w:rPr>
          <w:u w:val="single"/>
        </w:rPr>
      </w:pPr>
    </w:p>
    <w:p w14:paraId="0A09D8C1" w14:textId="79DD9A96" w:rsidR="00E43EDB" w:rsidRPr="00F10774" w:rsidRDefault="00E43EDB" w:rsidP="00054033">
      <w:pPr>
        <w:pStyle w:val="ListParagraph"/>
        <w:numPr>
          <w:ilvl w:val="0"/>
          <w:numId w:val="29"/>
        </w:numPr>
        <w:ind w:left="1440" w:hanging="1440"/>
        <w:jc w:val="both"/>
        <w:rPr>
          <w:u w:val="single"/>
        </w:rPr>
      </w:pPr>
      <w:r>
        <w:t>Please provide a copy of all engagement letters or contracts for services between Northampton and any professionals and attorneys for which rate-case expense recovery is requested.</w:t>
      </w:r>
    </w:p>
    <w:p w14:paraId="6C762AAA" w14:textId="77777777" w:rsidR="00F10774" w:rsidRPr="00F10774" w:rsidRDefault="00F10774" w:rsidP="00F10774">
      <w:pPr>
        <w:pStyle w:val="ListParagraph"/>
        <w:numPr>
          <w:ilvl w:val="0"/>
          <w:numId w:val="0"/>
        </w:numPr>
        <w:ind w:left="720"/>
        <w:rPr>
          <w:u w:val="single"/>
        </w:rPr>
      </w:pPr>
    </w:p>
    <w:p w14:paraId="6B6F137B" w14:textId="16C788ED" w:rsidR="00E43EDB" w:rsidRPr="00F10774" w:rsidRDefault="00E43EDB" w:rsidP="00054033">
      <w:pPr>
        <w:pStyle w:val="ListParagraph"/>
        <w:numPr>
          <w:ilvl w:val="0"/>
          <w:numId w:val="29"/>
        </w:numPr>
        <w:ind w:left="1440" w:hanging="1440"/>
        <w:jc w:val="both"/>
        <w:rPr>
          <w:u w:val="single"/>
        </w:rPr>
      </w:pPr>
      <w:r>
        <w:t>Please provide an affidavit signed by each professional or attorney stating that the rate charged is the normal hourly billing rate charged by the professional or attorney, is comparable to the hourly rate charged by other professionals or attorneys for similar services provided to other Texas utilities and is the normal hourly billing rate charged by the professional or attorney for services to non-regulated entities.</w:t>
      </w:r>
    </w:p>
    <w:p w14:paraId="6B93C937" w14:textId="77777777" w:rsidR="00F10774" w:rsidRPr="00F10774" w:rsidRDefault="00F10774" w:rsidP="00F10774">
      <w:pPr>
        <w:pStyle w:val="ListParagraph"/>
        <w:numPr>
          <w:ilvl w:val="0"/>
          <w:numId w:val="0"/>
        </w:numPr>
        <w:ind w:left="720"/>
        <w:rPr>
          <w:u w:val="single"/>
        </w:rPr>
      </w:pPr>
    </w:p>
    <w:p w14:paraId="4C9AEAD1" w14:textId="64507451" w:rsidR="00E43EDB" w:rsidRPr="00E43EDB" w:rsidRDefault="00E43EDB" w:rsidP="00054033">
      <w:pPr>
        <w:pStyle w:val="ListParagraph"/>
        <w:numPr>
          <w:ilvl w:val="0"/>
          <w:numId w:val="29"/>
        </w:numPr>
        <w:ind w:left="1440" w:hanging="1440"/>
        <w:jc w:val="both"/>
        <w:rPr>
          <w:u w:val="single"/>
        </w:rPr>
      </w:pPr>
      <w:r>
        <w:t>Please provide evidence and testimony or affidavits showing the reasonableness of the cost of all professional services included in rate-case expenses, including but not limited to:</w:t>
      </w:r>
    </w:p>
    <w:p w14:paraId="4CC0CED1" w14:textId="61A7322C" w:rsidR="00E43EDB" w:rsidRPr="00E43EDB" w:rsidRDefault="00E43EDB" w:rsidP="00E43EDB">
      <w:pPr>
        <w:pStyle w:val="ListParagraph"/>
        <w:numPr>
          <w:ilvl w:val="0"/>
          <w:numId w:val="31"/>
        </w:numPr>
        <w:jc w:val="both"/>
        <w:rPr>
          <w:u w:val="single"/>
        </w:rPr>
      </w:pPr>
      <w:r>
        <w:t xml:space="preserve">The nature, extent, and difficulty of the work done by the attorney or other professional in the rate </w:t>
      </w:r>
      <w:proofErr w:type="gramStart"/>
      <w:r>
        <w:t>case;</w:t>
      </w:r>
      <w:proofErr w:type="gramEnd"/>
    </w:p>
    <w:p w14:paraId="42C4AAB0" w14:textId="190CF6CF" w:rsidR="00E43EDB" w:rsidRPr="00E43EDB" w:rsidRDefault="00E43EDB" w:rsidP="00E43EDB">
      <w:pPr>
        <w:pStyle w:val="ListParagraph"/>
        <w:numPr>
          <w:ilvl w:val="0"/>
          <w:numId w:val="31"/>
        </w:numPr>
        <w:jc w:val="both"/>
        <w:rPr>
          <w:u w:val="single"/>
        </w:rPr>
      </w:pPr>
      <w:r>
        <w:t xml:space="preserve">The time and labor required and expended by the attorney or other </w:t>
      </w:r>
      <w:proofErr w:type="gramStart"/>
      <w:r>
        <w:t>professional;</w:t>
      </w:r>
      <w:proofErr w:type="gramEnd"/>
    </w:p>
    <w:p w14:paraId="41DB31B6" w14:textId="4E212B31" w:rsidR="00E43EDB" w:rsidRPr="00E43EDB" w:rsidRDefault="00E43EDB" w:rsidP="00E43EDB">
      <w:pPr>
        <w:pStyle w:val="ListParagraph"/>
        <w:numPr>
          <w:ilvl w:val="0"/>
          <w:numId w:val="31"/>
        </w:numPr>
        <w:jc w:val="both"/>
        <w:rPr>
          <w:u w:val="single"/>
        </w:rPr>
      </w:pPr>
      <w:r>
        <w:t xml:space="preserve">The fees or other consideration paid to the attorney or other professional for the services </w:t>
      </w:r>
      <w:proofErr w:type="gramStart"/>
      <w:r>
        <w:t>rendered;</w:t>
      </w:r>
      <w:proofErr w:type="gramEnd"/>
    </w:p>
    <w:p w14:paraId="5CA47D11" w14:textId="629BCD0A" w:rsidR="00E43EDB" w:rsidRPr="00E43EDB" w:rsidRDefault="00E43EDB" w:rsidP="00E43EDB">
      <w:pPr>
        <w:pStyle w:val="ListParagraph"/>
        <w:numPr>
          <w:ilvl w:val="0"/>
          <w:numId w:val="31"/>
        </w:numPr>
        <w:jc w:val="both"/>
        <w:rPr>
          <w:u w:val="single"/>
        </w:rPr>
      </w:pPr>
      <w:r>
        <w:t xml:space="preserve">The expenses incurred for lodging, meals and beverages, transportation, or other services or </w:t>
      </w:r>
      <w:proofErr w:type="gramStart"/>
      <w:r>
        <w:t>materials;</w:t>
      </w:r>
      <w:proofErr w:type="gramEnd"/>
    </w:p>
    <w:p w14:paraId="79D0143E" w14:textId="0739E96B" w:rsidR="00E43EDB" w:rsidRPr="00E43EDB" w:rsidRDefault="00E43EDB" w:rsidP="00E43EDB">
      <w:pPr>
        <w:pStyle w:val="ListParagraph"/>
        <w:numPr>
          <w:ilvl w:val="0"/>
          <w:numId w:val="31"/>
        </w:numPr>
        <w:jc w:val="both"/>
        <w:rPr>
          <w:u w:val="single"/>
        </w:rPr>
      </w:pPr>
      <w:r>
        <w:t>The nature and scope of the rate case, including:</w:t>
      </w:r>
    </w:p>
    <w:p w14:paraId="7BB61319" w14:textId="22BEA165" w:rsidR="00E43EDB" w:rsidRPr="00E43EDB" w:rsidRDefault="00E43EDB" w:rsidP="00E43EDB">
      <w:pPr>
        <w:pStyle w:val="ListParagraph"/>
        <w:numPr>
          <w:ilvl w:val="1"/>
          <w:numId w:val="31"/>
        </w:numPr>
        <w:jc w:val="both"/>
        <w:rPr>
          <w:u w:val="single"/>
        </w:rPr>
      </w:pPr>
      <w:r>
        <w:t xml:space="preserve">The size of the utility and number and type of consumers </w:t>
      </w:r>
      <w:proofErr w:type="gramStart"/>
      <w:r>
        <w:t>served;</w:t>
      </w:r>
      <w:proofErr w:type="gramEnd"/>
    </w:p>
    <w:p w14:paraId="3C20EBE7" w14:textId="4B2D7C53" w:rsidR="00E43EDB" w:rsidRPr="00E43EDB" w:rsidRDefault="00E43EDB" w:rsidP="00E43EDB">
      <w:pPr>
        <w:pStyle w:val="ListParagraph"/>
        <w:numPr>
          <w:ilvl w:val="1"/>
          <w:numId w:val="31"/>
        </w:numPr>
        <w:jc w:val="both"/>
        <w:rPr>
          <w:u w:val="single"/>
        </w:rPr>
      </w:pPr>
      <w:r>
        <w:t xml:space="preserve">The amount of money or value of property or interest at </w:t>
      </w:r>
      <w:proofErr w:type="gramStart"/>
      <w:r>
        <w:t>stake;</w:t>
      </w:r>
      <w:proofErr w:type="gramEnd"/>
    </w:p>
    <w:p w14:paraId="551E7010" w14:textId="1A904184" w:rsidR="00E43EDB" w:rsidRPr="00E43EDB" w:rsidRDefault="00E43EDB" w:rsidP="00E43EDB">
      <w:pPr>
        <w:pStyle w:val="ListParagraph"/>
        <w:numPr>
          <w:ilvl w:val="1"/>
          <w:numId w:val="31"/>
        </w:numPr>
        <w:jc w:val="both"/>
        <w:rPr>
          <w:u w:val="single"/>
        </w:rPr>
      </w:pPr>
      <w:r>
        <w:t xml:space="preserve">The novelty or complexity of the issues </w:t>
      </w:r>
      <w:proofErr w:type="gramStart"/>
      <w:r>
        <w:t>addressed;</w:t>
      </w:r>
      <w:proofErr w:type="gramEnd"/>
    </w:p>
    <w:p w14:paraId="23E1B4D3" w14:textId="7C6C6FA5" w:rsidR="00E43EDB" w:rsidRPr="00E43EDB" w:rsidRDefault="00E43EDB" w:rsidP="00E43EDB">
      <w:pPr>
        <w:pStyle w:val="ListParagraph"/>
        <w:numPr>
          <w:ilvl w:val="1"/>
          <w:numId w:val="31"/>
        </w:numPr>
        <w:jc w:val="both"/>
        <w:rPr>
          <w:u w:val="single"/>
        </w:rPr>
      </w:pPr>
      <w:r>
        <w:lastRenderedPageBreak/>
        <w:t xml:space="preserve">The amount and complexity of </w:t>
      </w:r>
      <w:proofErr w:type="gramStart"/>
      <w:r>
        <w:t>discovery;</w:t>
      </w:r>
      <w:proofErr w:type="gramEnd"/>
    </w:p>
    <w:p w14:paraId="207661D4" w14:textId="39CD85F9" w:rsidR="00E43EDB" w:rsidRPr="00E43EDB" w:rsidRDefault="00E43EDB" w:rsidP="00E43EDB">
      <w:pPr>
        <w:pStyle w:val="ListParagraph"/>
        <w:numPr>
          <w:ilvl w:val="1"/>
          <w:numId w:val="31"/>
        </w:numPr>
        <w:jc w:val="both"/>
        <w:rPr>
          <w:u w:val="single"/>
        </w:rPr>
      </w:pPr>
      <w:r>
        <w:t>The occurrence and length of a hearing; and</w:t>
      </w:r>
    </w:p>
    <w:p w14:paraId="783CD7C7" w14:textId="255046E1" w:rsidR="00E43EDB" w:rsidRPr="00F10774" w:rsidRDefault="00E43EDB" w:rsidP="00E43EDB">
      <w:pPr>
        <w:pStyle w:val="ListParagraph"/>
        <w:numPr>
          <w:ilvl w:val="1"/>
          <w:numId w:val="31"/>
        </w:numPr>
        <w:jc w:val="both"/>
        <w:rPr>
          <w:u w:val="single"/>
        </w:rPr>
      </w:pPr>
      <w:r>
        <w:t>The specific issue or issues in the rate case and the amount of rate-case expenses reasonably associated with each issue.</w:t>
      </w:r>
    </w:p>
    <w:p w14:paraId="26F7B91A" w14:textId="77777777" w:rsidR="00F10774" w:rsidRPr="00E43EDB" w:rsidRDefault="00F10774" w:rsidP="00F10774">
      <w:pPr>
        <w:pStyle w:val="ListParagraph"/>
        <w:numPr>
          <w:ilvl w:val="0"/>
          <w:numId w:val="0"/>
        </w:numPr>
        <w:ind w:left="2880"/>
        <w:jc w:val="both"/>
        <w:rPr>
          <w:u w:val="single"/>
        </w:rPr>
      </w:pPr>
    </w:p>
    <w:p w14:paraId="60A43B8D" w14:textId="1FEEB2AC" w:rsidR="00E43EDB" w:rsidRDefault="00E43EDB" w:rsidP="00054033">
      <w:pPr>
        <w:pStyle w:val="ListParagraph"/>
        <w:numPr>
          <w:ilvl w:val="0"/>
          <w:numId w:val="29"/>
        </w:numPr>
        <w:ind w:left="1440" w:hanging="1440"/>
        <w:jc w:val="both"/>
        <w:rPr>
          <w:u w:val="single"/>
        </w:rPr>
      </w:pPr>
      <w:r>
        <w:rPr>
          <w:rFonts w:eastAsia="Calibri"/>
        </w:rPr>
        <w:t>Please provide the methodology and duration by which Northampton seeks recovery of rate-case expenses.</w:t>
      </w:r>
    </w:p>
    <w:p w14:paraId="3B04D7B4" w14:textId="77777777" w:rsidR="00DA790F" w:rsidRPr="00893EAC" w:rsidRDefault="00DA790F" w:rsidP="009B2F5C">
      <w:pPr>
        <w:pStyle w:val="Paragraph"/>
        <w:rPr>
          <w:szCs w:val="20"/>
          <w:u w:val="single"/>
        </w:rPr>
      </w:pP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4378A" w14:textId="77777777" w:rsidR="00054033" w:rsidRDefault="00054033">
      <w:pPr>
        <w:spacing w:after="0" w:line="240" w:lineRule="auto"/>
      </w:pPr>
      <w:r>
        <w:separator/>
      </w:r>
    </w:p>
  </w:endnote>
  <w:endnote w:type="continuationSeparator" w:id="0">
    <w:p w14:paraId="2B4CC5D4" w14:textId="77777777" w:rsidR="00054033" w:rsidRDefault="000540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D309A"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06E607B" w14:textId="77777777" w:rsidR="00071BFA" w:rsidRDefault="00071BFA" w:rsidP="008016FB">
    <w:pPr>
      <w:pStyle w:val="Footer"/>
    </w:pPr>
  </w:p>
  <w:p w14:paraId="55783509" w14:textId="77777777" w:rsidR="00071BFA" w:rsidRDefault="00071BFA" w:rsidP="008016FB"/>
  <w:p w14:paraId="7F9778E7"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9269B" w14:textId="77777777" w:rsidR="00054033" w:rsidRDefault="00054033">
      <w:pPr>
        <w:spacing w:after="0" w:line="240" w:lineRule="auto"/>
      </w:pPr>
      <w:r>
        <w:separator/>
      </w:r>
    </w:p>
  </w:footnote>
  <w:footnote w:type="continuationSeparator" w:id="0">
    <w:p w14:paraId="69534FC4" w14:textId="77777777" w:rsidR="00054033" w:rsidRDefault="00054033">
      <w:pPr>
        <w:spacing w:after="0" w:line="240" w:lineRule="auto"/>
      </w:pPr>
      <w:r>
        <w:continuationSeparator/>
      </w:r>
    </w:p>
  </w:footnote>
  <w:footnote w:type="continuationNotice" w:id="1">
    <w:p w14:paraId="660C974C" w14:textId="77777777" w:rsidR="00054033" w:rsidRDefault="0005403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1573778B"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CDF0FCD"/>
    <w:multiLevelType w:val="hybridMultilevel"/>
    <w:tmpl w:val="BEB2428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2D9D1DDF"/>
    <w:multiLevelType w:val="hybridMultilevel"/>
    <w:tmpl w:val="015C621E"/>
    <w:lvl w:ilvl="0" w:tplc="CE148D24">
      <w:start w:val="1"/>
      <w:numFmt w:val="decimal"/>
      <w:lvlText w:val="STAFF 2-%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7"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F8E7E1A"/>
    <w:multiLevelType w:val="hybridMultilevel"/>
    <w:tmpl w:val="A550761A"/>
    <w:lvl w:ilvl="0" w:tplc="04090019">
      <w:start w:val="1"/>
      <w:numFmt w:val="lowerLetter"/>
      <w:lvlText w:val="%1."/>
      <w:lvlJc w:val="left"/>
      <w:pPr>
        <w:ind w:left="2160" w:hanging="360"/>
      </w:pPr>
    </w:lvl>
    <w:lvl w:ilvl="1" w:tplc="0409001B">
      <w:start w:val="1"/>
      <w:numFmt w:val="lowerRoman"/>
      <w:lvlText w:val="%2."/>
      <w:lvlJc w:val="righ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4"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6" w15:restartNumberingAfterBreak="0">
    <w:nsid w:val="643C1C79"/>
    <w:multiLevelType w:val="hybridMultilevel"/>
    <w:tmpl w:val="2E967F2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933055594">
    <w:abstractNumId w:val="10"/>
  </w:num>
  <w:num w:numId="2" w16cid:durableId="551041658">
    <w:abstractNumId w:val="31"/>
  </w:num>
  <w:num w:numId="3" w16cid:durableId="1932926688">
    <w:abstractNumId w:val="18"/>
  </w:num>
  <w:num w:numId="4" w16cid:durableId="1757440190">
    <w:abstractNumId w:val="12"/>
  </w:num>
  <w:num w:numId="5" w16cid:durableId="1501965957">
    <w:abstractNumId w:val="30"/>
  </w:num>
  <w:num w:numId="6" w16cid:durableId="142235283">
    <w:abstractNumId w:val="29"/>
  </w:num>
  <w:num w:numId="7" w16cid:durableId="1941987622">
    <w:abstractNumId w:val="20"/>
  </w:num>
  <w:num w:numId="8" w16cid:durableId="225385045">
    <w:abstractNumId w:val="22"/>
  </w:num>
  <w:num w:numId="9" w16cid:durableId="2099792938">
    <w:abstractNumId w:val="27"/>
  </w:num>
  <w:num w:numId="10" w16cid:durableId="1997948630">
    <w:abstractNumId w:val="28"/>
  </w:num>
  <w:num w:numId="11" w16cid:durableId="1719353784">
    <w:abstractNumId w:val="16"/>
  </w:num>
  <w:num w:numId="12" w16cid:durableId="158885518">
    <w:abstractNumId w:val="25"/>
  </w:num>
  <w:num w:numId="13" w16cid:durableId="612133050">
    <w:abstractNumId w:val="9"/>
  </w:num>
  <w:num w:numId="14" w16cid:durableId="1195146551">
    <w:abstractNumId w:val="7"/>
  </w:num>
  <w:num w:numId="15" w16cid:durableId="1786540101">
    <w:abstractNumId w:val="6"/>
  </w:num>
  <w:num w:numId="16" w16cid:durableId="66656792">
    <w:abstractNumId w:val="5"/>
  </w:num>
  <w:num w:numId="17" w16cid:durableId="442966218">
    <w:abstractNumId w:val="4"/>
  </w:num>
  <w:num w:numId="18" w16cid:durableId="1819372888">
    <w:abstractNumId w:val="8"/>
  </w:num>
  <w:num w:numId="19" w16cid:durableId="228150722">
    <w:abstractNumId w:val="3"/>
  </w:num>
  <w:num w:numId="20" w16cid:durableId="597176601">
    <w:abstractNumId w:val="2"/>
  </w:num>
  <w:num w:numId="21" w16cid:durableId="1081291990">
    <w:abstractNumId w:val="1"/>
  </w:num>
  <w:num w:numId="22" w16cid:durableId="1310284919">
    <w:abstractNumId w:val="0"/>
  </w:num>
  <w:num w:numId="23" w16cid:durableId="1340885622">
    <w:abstractNumId w:val="11"/>
  </w:num>
  <w:num w:numId="24" w16cid:durableId="308635191">
    <w:abstractNumId w:val="17"/>
  </w:num>
  <w:num w:numId="25" w16cid:durableId="615454250">
    <w:abstractNumId w:val="23"/>
  </w:num>
  <w:num w:numId="26" w16cid:durableId="12050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96774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58966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66543">
    <w:abstractNumId w:val="15"/>
  </w:num>
  <w:num w:numId="30" w16cid:durableId="628052758">
    <w:abstractNumId w:val="15"/>
  </w:num>
  <w:num w:numId="31" w16cid:durableId="1174799868">
    <w:abstractNumId w:val="19"/>
  </w:num>
  <w:num w:numId="32" w16cid:durableId="1501236793">
    <w:abstractNumId w:val="26"/>
  </w:num>
  <w:num w:numId="33" w16cid:durableId="199337065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033"/>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03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440"/>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7CA"/>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24B79"/>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79D"/>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2D45"/>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250E"/>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3EDB"/>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0774"/>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A594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 w:type="paragraph" w:styleId="NormalWeb">
    <w:name w:val="Normal (Web)"/>
    <w:basedOn w:val="Normal"/>
    <w:uiPriority w:val="99"/>
    <w:unhideWhenUsed/>
    <w:rsid w:val="00054033"/>
    <w:pPr>
      <w:spacing w:before="100" w:beforeAutospacing="1" w:after="100" w:afterAutospacing="1" w:line="240" w:lineRule="auto"/>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358578584">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2F3438450794711A3AA3A6E6A7B0413"/>
        <w:category>
          <w:name w:val="General"/>
          <w:gallery w:val="placeholder"/>
        </w:category>
        <w:types>
          <w:type w:val="bbPlcHdr"/>
        </w:types>
        <w:behaviors>
          <w:behavior w:val="content"/>
        </w:behaviors>
        <w:guid w:val="{FE9446F1-0627-4F81-B739-F93D086F7178}"/>
      </w:docPartPr>
      <w:docPartBody>
        <w:p w:rsidR="00D57E8C" w:rsidRDefault="00D57E8C">
          <w:pPr>
            <w:pStyle w:val="D2F3438450794711A3AA3A6E6A7B0413"/>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E8C"/>
    <w:rsid w:val="00D57E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style>
  <w:style w:type="paragraph" w:customStyle="1" w:styleId="D2F3438450794711A3AA3A6E6A7B0413">
    <w:name w:val="D2F3438450794711A3AA3A6E6A7B041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2133</Words>
  <Characters>11088</Characters>
  <Application>Microsoft Office Word</Application>
  <DocSecurity>0</DocSecurity>
  <Lines>92</Lines>
  <Paragraphs>26</Paragraphs>
  <ScaleCrop>false</ScaleCrop>
  <Manager/>
  <Company/>
  <LinksUpToDate>false</LinksUpToDate>
  <CharactersWithSpaces>13195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2024-02-12T17:49:00Z</dcterms:created>
  <dcterms:modified xsi:type="dcterms:W3CDTF">2024-02-12T19:04:00Z</dcterms:modified>
</cp:coreProperties>
</file>